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5F792" w14:textId="6DF8EB8D" w:rsidR="00D40348" w:rsidRPr="00360323" w:rsidRDefault="003A0E13" w:rsidP="00D309E2">
      <w:pPr>
        <w:rPr>
          <w:b/>
          <w:noProof/>
          <w:color w:val="262626"/>
          <w:sz w:val="8"/>
          <w:szCs w:val="8"/>
          <w:lang w:val="ru-RU" w:eastAsia="ru-RU"/>
        </w:rPr>
      </w:pPr>
      <w:r w:rsidRPr="00360323">
        <w:rPr>
          <w:b/>
          <w:noProof/>
          <w:color w:val="262626"/>
          <w:sz w:val="52"/>
          <w:szCs w:val="52"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69D938" wp14:editId="0A2173A8">
                <wp:simplePos x="0" y="0"/>
                <wp:positionH relativeFrom="column">
                  <wp:posOffset>-90805</wp:posOffset>
                </wp:positionH>
                <wp:positionV relativeFrom="paragraph">
                  <wp:posOffset>55880</wp:posOffset>
                </wp:positionV>
                <wp:extent cx="2019300" cy="57658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57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79392" w14:textId="4F18DD34" w:rsidR="00D13BE2" w:rsidRPr="008E6C67" w:rsidRDefault="00D13BE2">
                            <w:r>
                              <w:rPr>
                                <w:noProof/>
                                <w:lang w:val="ru-RU" w:eastAsia="ru-RU"/>
                              </w:rPr>
                              <w:t xml:space="preserve"> </w:t>
                            </w:r>
                            <w:r w:rsidR="00AA6F3B">
                              <w:rPr>
                                <w:noProof/>
                              </w:rPr>
                              <w:drawing>
                                <wp:inline distT="0" distB="0" distL="0" distR="0" wp14:anchorId="07EB027D" wp14:editId="5DCB2CC8">
                                  <wp:extent cx="1562100" cy="478790"/>
                                  <wp:effectExtent l="0" t="0" r="0" b="0"/>
                                  <wp:docPr id="5" name="Рисунок 5" descr="MIO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Рисунок 5" descr="MIOG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478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69D93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7.15pt;margin-top:4.4pt;width:159pt;height:45.4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" fillcolor="white [3201]" stroked="f" strokeweight=".5pt">
                <v:textbox>
                  <w:txbxContent>
                    <w:p w14:paraId="63D79392" w14:textId="4F18DD34" w:rsidR="00D13BE2" w:rsidRPr="008E6C67" w:rsidRDefault="00D13BE2">
                      <w:r>
                        <w:rPr>
                          <w:noProof/>
                          <w:lang w:val="ru-RU" w:eastAsia="ru-RU"/>
                        </w:rPr>
                        <w:t xml:space="preserve"> </w:t>
                      </w:r>
                      <w:r w:rsidR="00AA6F3B">
                        <w:rPr>
                          <w:noProof/>
                        </w:rPr>
                        <w:drawing>
                          <wp:inline distT="0" distB="0" distL="0" distR="0" wp14:anchorId="07EB027D" wp14:editId="5DCB2CC8">
                            <wp:extent cx="1562100" cy="478790"/>
                            <wp:effectExtent l="0" t="0" r="0" b="0"/>
                            <wp:docPr id="5" name="Рисунок 5" descr="MIO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Рисунок 5" descr="MIOG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47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049D" w:rsidRPr="00360323">
        <w:rPr>
          <w:b/>
          <w:noProof/>
          <w:color w:val="262626"/>
          <w:sz w:val="52"/>
          <w:szCs w:val="52"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44B154" wp14:editId="7B539AE2">
                <wp:simplePos x="0" y="0"/>
                <wp:positionH relativeFrom="column">
                  <wp:posOffset>62865</wp:posOffset>
                </wp:positionH>
                <wp:positionV relativeFrom="paragraph">
                  <wp:posOffset>-143510</wp:posOffset>
                </wp:positionV>
                <wp:extent cx="1856105" cy="690880"/>
                <wp:effectExtent l="0" t="0" r="0" b="889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801D8" w14:textId="77777777" w:rsidR="00D13BE2" w:rsidRDefault="00D13BE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4B154" id="Text Box 9" o:spid="_x0000_s1027" type="#_x0000_t202" style="position:absolute;margin-left:4.95pt;margin-top:-11.3pt;width:146.15pt;height:54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" filled="f" stroked="f">
                <v:textbox style="mso-fit-shape-to-text:t">
                  <w:txbxContent>
                    <w:p w14:paraId="65D801D8" w14:textId="77777777" w:rsidR="00D13BE2" w:rsidRDefault="00D13BE2"/>
                  </w:txbxContent>
                </v:textbox>
              </v:shape>
            </w:pict>
          </mc:Fallback>
        </mc:AlternateContent>
      </w:r>
      <w:r w:rsidR="00733F73" w:rsidRPr="00360323">
        <w:rPr>
          <w:b/>
          <w:noProof/>
          <w:color w:val="262626"/>
          <w:sz w:val="52"/>
          <w:szCs w:val="52"/>
          <w:lang w:val="ru-RU" w:eastAsia="ru-RU"/>
        </w:rPr>
        <w:t xml:space="preserve">  </w:t>
      </w:r>
      <w:r w:rsidR="00D309E2" w:rsidRPr="00360323">
        <w:rPr>
          <w:b/>
          <w:noProof/>
          <w:color w:val="262626"/>
          <w:sz w:val="52"/>
          <w:szCs w:val="52"/>
          <w:lang w:val="ru-RU" w:eastAsia="ru-RU"/>
        </w:rPr>
        <w:tab/>
      </w:r>
    </w:p>
    <w:p w14:paraId="6F17950C" w14:textId="682EFEFC" w:rsidR="00C5577E" w:rsidRPr="00360323" w:rsidRDefault="00C5577E" w:rsidP="00D309E2">
      <w:pPr>
        <w:rPr>
          <w:b/>
          <w:noProof/>
          <w:color w:val="262626"/>
          <w:sz w:val="8"/>
          <w:szCs w:val="8"/>
          <w:lang w:val="ru-RU" w:eastAsia="ru-RU"/>
        </w:rPr>
      </w:pPr>
    </w:p>
    <w:p w14:paraId="76BDD4AF" w14:textId="4F60C957" w:rsidR="004B5582" w:rsidRPr="00360323" w:rsidRDefault="006E5D67" w:rsidP="002F0BB0">
      <w:pPr>
        <w:rPr>
          <w:rFonts w:ascii="Calibri" w:hAnsi="Calibri" w:cs="Tahoma"/>
          <w:bCs/>
          <w:color w:val="404040" w:themeColor="text1" w:themeTint="BF"/>
          <w:sz w:val="22"/>
          <w:szCs w:val="22"/>
          <w:lang w:val="ru-RU"/>
        </w:rPr>
      </w:pPr>
      <w:r w:rsidRPr="00360323">
        <w:rPr>
          <w:b/>
          <w:noProof/>
          <w:color w:val="262626"/>
          <w:sz w:val="52"/>
          <w:szCs w:val="52"/>
          <w:lang w:val="ru-RU" w:eastAsia="ru-RU"/>
        </w:rPr>
        <w:t xml:space="preserve">                                         </w:t>
      </w:r>
      <w:r w:rsidR="002F0BB0" w:rsidRPr="00360323">
        <w:rPr>
          <w:b/>
          <w:noProof/>
          <w:color w:val="262626"/>
          <w:sz w:val="52"/>
          <w:szCs w:val="52"/>
          <w:lang w:val="ru-RU" w:eastAsia="ru-RU"/>
        </w:rPr>
        <w:tab/>
      </w:r>
      <w:r w:rsidR="002F0BB0" w:rsidRPr="00360323">
        <w:rPr>
          <w:b/>
          <w:noProof/>
          <w:color w:val="262626"/>
          <w:sz w:val="52"/>
          <w:szCs w:val="52"/>
          <w:lang w:val="ru-RU" w:eastAsia="ru-RU"/>
        </w:rPr>
        <w:tab/>
      </w:r>
      <w:r w:rsidR="00C5577E" w:rsidRPr="00360323">
        <w:rPr>
          <w:b/>
          <w:noProof/>
          <w:color w:val="262626"/>
          <w:sz w:val="52"/>
          <w:szCs w:val="52"/>
          <w:lang w:val="ru-RU" w:eastAsia="ru-RU"/>
        </w:rPr>
        <w:tab/>
      </w:r>
      <w:r w:rsidR="00C5577E" w:rsidRPr="00360323">
        <w:rPr>
          <w:b/>
          <w:noProof/>
          <w:color w:val="262626"/>
          <w:sz w:val="52"/>
          <w:szCs w:val="52"/>
          <w:lang w:val="ru-RU" w:eastAsia="ru-RU"/>
        </w:rPr>
        <w:tab/>
      </w:r>
      <w:r w:rsidR="00C5577E" w:rsidRPr="00360323">
        <w:rPr>
          <w:b/>
          <w:noProof/>
          <w:color w:val="262626"/>
          <w:sz w:val="52"/>
          <w:szCs w:val="52"/>
          <w:lang w:val="ru-RU" w:eastAsia="ru-RU"/>
        </w:rPr>
        <w:tab/>
      </w:r>
      <w:r w:rsidR="004B5582" w:rsidRPr="00360323">
        <w:rPr>
          <w:rFonts w:ascii="Calibri" w:hAnsi="Calibri" w:cs="Tahoma"/>
          <w:bCs/>
          <w:color w:val="404040" w:themeColor="text1" w:themeTint="BF"/>
          <w:sz w:val="22"/>
          <w:szCs w:val="22"/>
          <w:lang w:val="ru-RU"/>
        </w:rPr>
        <w:t>МВЦ «Крокус Экспо»</w:t>
      </w:r>
    </w:p>
    <w:p w14:paraId="6B9529FE" w14:textId="5FBF13C5" w:rsidR="004608B3" w:rsidRPr="00360323" w:rsidRDefault="00AB3288" w:rsidP="005D26C7">
      <w:pPr>
        <w:jc w:val="right"/>
        <w:rPr>
          <w:rFonts w:ascii="Calibri" w:hAnsi="Calibri" w:cs="Tahoma"/>
          <w:b/>
          <w:color w:val="404040" w:themeColor="text1" w:themeTint="BF"/>
          <w:sz w:val="22"/>
          <w:szCs w:val="22"/>
          <w:lang w:val="ru-RU"/>
        </w:rPr>
      </w:pPr>
      <w:r w:rsidRPr="00360323">
        <w:rPr>
          <w:rFonts w:ascii="Calibri" w:hAnsi="Calibri" w:cs="Tahoma"/>
          <w:bCs/>
          <w:color w:val="404040" w:themeColor="text1" w:themeTint="BF"/>
          <w:sz w:val="22"/>
          <w:szCs w:val="22"/>
          <w:lang w:val="ru-RU"/>
        </w:rPr>
        <w:t>23</w:t>
      </w:r>
      <w:r w:rsidR="004B5582" w:rsidRPr="00360323">
        <w:rPr>
          <w:rFonts w:ascii="Calibri" w:hAnsi="Calibri" w:cs="Tahoma"/>
          <w:bCs/>
          <w:color w:val="404040" w:themeColor="text1" w:themeTint="BF"/>
          <w:sz w:val="22"/>
          <w:szCs w:val="22"/>
          <w:lang w:val="ru-RU"/>
        </w:rPr>
        <w:t xml:space="preserve"> </w:t>
      </w:r>
      <w:r w:rsidR="00836D04" w:rsidRPr="00360323">
        <w:rPr>
          <w:rFonts w:ascii="Calibri" w:hAnsi="Calibri" w:cs="Tahoma"/>
          <w:bCs/>
          <w:color w:val="404040" w:themeColor="text1" w:themeTint="BF"/>
          <w:sz w:val="22"/>
          <w:szCs w:val="22"/>
          <w:lang w:val="ru-RU"/>
        </w:rPr>
        <w:t xml:space="preserve">- </w:t>
      </w:r>
      <w:r w:rsidRPr="00360323">
        <w:rPr>
          <w:rFonts w:ascii="Calibri" w:hAnsi="Calibri" w:cs="Tahoma"/>
          <w:bCs/>
          <w:color w:val="404040" w:themeColor="text1" w:themeTint="BF"/>
          <w:sz w:val="22"/>
          <w:szCs w:val="22"/>
          <w:lang w:val="ru-RU"/>
        </w:rPr>
        <w:t>26</w:t>
      </w:r>
      <w:r w:rsidR="00836D04" w:rsidRPr="00360323">
        <w:rPr>
          <w:rFonts w:ascii="Calibri" w:hAnsi="Calibri" w:cs="Tahoma"/>
          <w:bCs/>
          <w:color w:val="404040" w:themeColor="text1" w:themeTint="BF"/>
          <w:sz w:val="22"/>
          <w:szCs w:val="22"/>
          <w:lang w:val="ru-RU"/>
        </w:rPr>
        <w:t xml:space="preserve"> </w:t>
      </w:r>
      <w:r w:rsidR="003A0E13" w:rsidRPr="00360323">
        <w:rPr>
          <w:rFonts w:ascii="Calibri" w:hAnsi="Calibri" w:cs="Tahoma"/>
          <w:bCs/>
          <w:color w:val="404040" w:themeColor="text1" w:themeTint="BF"/>
          <w:sz w:val="22"/>
          <w:szCs w:val="22"/>
          <w:lang w:val="ru-RU"/>
        </w:rPr>
        <w:t>апреля</w:t>
      </w:r>
      <w:r w:rsidR="00365AD2" w:rsidRPr="00360323">
        <w:rPr>
          <w:rFonts w:ascii="Calibri" w:hAnsi="Calibri" w:cs="Tahoma"/>
          <w:bCs/>
          <w:color w:val="404040" w:themeColor="text1" w:themeTint="BF"/>
          <w:sz w:val="22"/>
          <w:szCs w:val="22"/>
          <w:lang w:val="ru-RU"/>
        </w:rPr>
        <w:t xml:space="preserve"> </w:t>
      </w:r>
      <w:r w:rsidR="004B5582" w:rsidRPr="00360323">
        <w:rPr>
          <w:rFonts w:ascii="Calibri" w:hAnsi="Calibri" w:cs="Tahoma"/>
          <w:color w:val="404040" w:themeColor="text1" w:themeTint="BF"/>
          <w:sz w:val="22"/>
          <w:szCs w:val="22"/>
          <w:lang w:val="ru-RU"/>
        </w:rPr>
        <w:t>201</w:t>
      </w:r>
      <w:r w:rsidR="00836634" w:rsidRPr="00360323">
        <w:rPr>
          <w:rFonts w:ascii="Calibri" w:hAnsi="Calibri" w:cs="Tahoma"/>
          <w:color w:val="404040" w:themeColor="text1" w:themeTint="BF"/>
          <w:sz w:val="22"/>
          <w:szCs w:val="22"/>
          <w:lang w:val="ru-RU"/>
        </w:rPr>
        <w:t>9</w:t>
      </w:r>
      <w:r w:rsidR="004B5582" w:rsidRPr="00360323">
        <w:rPr>
          <w:rFonts w:ascii="Calibri" w:hAnsi="Calibri" w:cs="Tahoma"/>
          <w:color w:val="404040" w:themeColor="text1" w:themeTint="BF"/>
          <w:sz w:val="22"/>
          <w:szCs w:val="22"/>
          <w:lang w:val="ru-RU"/>
        </w:rPr>
        <w:t xml:space="preserve"> года</w:t>
      </w:r>
    </w:p>
    <w:p w14:paraId="5478EF2E" w14:textId="77777777" w:rsidR="004B5582" w:rsidRPr="00360323" w:rsidRDefault="004B5582" w:rsidP="008262C3">
      <w:pPr>
        <w:tabs>
          <w:tab w:val="left" w:pos="1521"/>
          <w:tab w:val="center" w:pos="5244"/>
        </w:tabs>
        <w:spacing w:after="80"/>
        <w:jc w:val="center"/>
        <w:rPr>
          <w:rFonts w:ascii="Calibri" w:hAnsi="Calibri" w:cs="Tahoma"/>
          <w:b/>
          <w:color w:val="404040" w:themeColor="text1" w:themeTint="BF"/>
          <w:sz w:val="22"/>
          <w:szCs w:val="22"/>
          <w:lang w:val="ru-RU"/>
        </w:rPr>
      </w:pPr>
      <w:r w:rsidRPr="00360323">
        <w:rPr>
          <w:rFonts w:ascii="Calibri" w:hAnsi="Calibri" w:cs="Tahoma"/>
          <w:b/>
          <w:color w:val="404040" w:themeColor="text1" w:themeTint="BF"/>
          <w:sz w:val="22"/>
          <w:szCs w:val="22"/>
          <w:lang w:val="ru-RU"/>
        </w:rPr>
        <w:t>Уважаемые участники!</w:t>
      </w:r>
    </w:p>
    <w:p w14:paraId="3E7CA5EE" w14:textId="49D70D2A" w:rsidR="004B5582" w:rsidRPr="00360323" w:rsidRDefault="004B5582" w:rsidP="008262C3">
      <w:pPr>
        <w:shd w:val="clear" w:color="auto" w:fill="FFFFFF"/>
        <w:spacing w:after="80"/>
        <w:ind w:right="-1"/>
        <w:jc w:val="both"/>
        <w:rPr>
          <w:rFonts w:ascii="Calibri" w:hAnsi="Calibri" w:cs="Tahoma"/>
          <w:color w:val="262626"/>
          <w:sz w:val="20"/>
          <w:lang w:val="ru-RU"/>
        </w:rPr>
      </w:pPr>
      <w:r w:rsidRPr="00360323">
        <w:rPr>
          <w:rFonts w:ascii="Calibri" w:hAnsi="Calibri" w:cs="Tahoma"/>
          <w:color w:val="262626"/>
          <w:sz w:val="20"/>
          <w:lang w:val="ru-RU"/>
        </w:rPr>
        <w:t>До</w:t>
      </w:r>
      <w:r w:rsidR="00FA76F6" w:rsidRPr="00360323">
        <w:rPr>
          <w:rFonts w:ascii="Calibri" w:hAnsi="Calibri" w:cs="Tahoma"/>
          <w:color w:val="262626"/>
          <w:sz w:val="20"/>
          <w:lang w:val="ru-RU"/>
        </w:rPr>
        <w:t xml:space="preserve"> вы</w:t>
      </w:r>
      <w:r w:rsidRPr="00360323">
        <w:rPr>
          <w:rFonts w:ascii="Calibri" w:hAnsi="Calibri" w:cs="Tahoma"/>
          <w:color w:val="262626"/>
          <w:sz w:val="20"/>
          <w:lang w:val="ru-RU"/>
        </w:rPr>
        <w:t>ставки</w:t>
      </w:r>
      <w:r w:rsidRPr="00360323">
        <w:rPr>
          <w:rFonts w:ascii="Calibri" w:hAnsi="Calibri" w:cs="Tahoma"/>
          <w:sz w:val="20"/>
          <w:lang w:val="ru-RU"/>
        </w:rPr>
        <w:t xml:space="preserve"> </w:t>
      </w:r>
      <w:bookmarkStart w:id="0" w:name="_Hlk4148583"/>
      <w:r w:rsidR="00AB3288" w:rsidRPr="00360323">
        <w:rPr>
          <w:rFonts w:ascii="Calibri" w:hAnsi="Calibri" w:cs="Tahoma"/>
          <w:b/>
          <w:color w:val="FF6600"/>
          <w:sz w:val="22"/>
          <w:szCs w:val="22"/>
          <w:lang w:val="en-US"/>
        </w:rPr>
        <w:t>MIOGE</w:t>
      </w:r>
      <w:r w:rsidR="00AB3288" w:rsidRPr="00360323">
        <w:rPr>
          <w:rFonts w:ascii="Calibri" w:hAnsi="Calibri" w:cs="Tahoma"/>
          <w:b/>
          <w:color w:val="FF6600"/>
          <w:sz w:val="22"/>
          <w:szCs w:val="22"/>
          <w:lang w:val="ru-RU"/>
        </w:rPr>
        <w:t xml:space="preserve"> </w:t>
      </w:r>
      <w:proofErr w:type="gramStart"/>
      <w:r w:rsidR="005D03D7" w:rsidRPr="00360323">
        <w:rPr>
          <w:rFonts w:ascii="Calibri" w:hAnsi="Calibri" w:cs="Tahoma"/>
          <w:b/>
          <w:color w:val="FF6600"/>
          <w:sz w:val="22"/>
          <w:szCs w:val="22"/>
          <w:lang w:val="ru-RU"/>
        </w:rPr>
        <w:t>|</w:t>
      </w:r>
      <w:r w:rsidR="00AB3288" w:rsidRPr="00360323">
        <w:rPr>
          <w:rFonts w:ascii="Calibri" w:hAnsi="Calibri" w:cs="Tahoma"/>
          <w:b/>
          <w:color w:val="FF6600"/>
          <w:sz w:val="22"/>
          <w:szCs w:val="22"/>
          <w:lang w:val="ru-RU"/>
        </w:rPr>
        <w:t>«</w:t>
      </w:r>
      <w:proofErr w:type="gramEnd"/>
      <w:r w:rsidR="00AB3288" w:rsidRPr="00360323">
        <w:rPr>
          <w:rFonts w:ascii="Calibri" w:hAnsi="Calibri" w:cs="Tahoma"/>
          <w:b/>
          <w:color w:val="FF6600"/>
          <w:sz w:val="22"/>
          <w:szCs w:val="22"/>
          <w:lang w:val="ru-RU"/>
        </w:rPr>
        <w:t>НЕФТЬ И ГАЗ» 2019</w:t>
      </w:r>
      <w:r w:rsidR="005D26C7" w:rsidRPr="00360323">
        <w:rPr>
          <w:rFonts w:ascii="Calibri" w:hAnsi="Calibri" w:cs="Tahoma"/>
          <w:b/>
          <w:color w:val="FF6600"/>
          <w:sz w:val="22"/>
          <w:szCs w:val="22"/>
          <w:lang w:val="ru-RU"/>
        </w:rPr>
        <w:t xml:space="preserve"> </w:t>
      </w:r>
      <w:bookmarkEnd w:id="0"/>
      <w:r w:rsidRPr="00360323">
        <w:rPr>
          <w:rFonts w:ascii="Calibri" w:hAnsi="Calibri" w:cs="Tahoma"/>
          <w:color w:val="262626"/>
          <w:sz w:val="20"/>
          <w:lang w:val="ru-RU"/>
        </w:rPr>
        <w:t>осталось совсем немного времени. Мы надеемся, что подготовка</w:t>
      </w:r>
      <w:r w:rsidR="00FA76F6" w:rsidRPr="00360323">
        <w:rPr>
          <w:rFonts w:ascii="Calibri" w:hAnsi="Calibri" w:cs="Tahoma"/>
          <w:color w:val="262626"/>
          <w:sz w:val="20"/>
          <w:lang w:val="ru-RU"/>
        </w:rPr>
        <w:t xml:space="preserve"> </w:t>
      </w:r>
      <w:r w:rsidR="002C10D8" w:rsidRPr="00360323">
        <w:rPr>
          <w:rFonts w:ascii="Calibri" w:hAnsi="Calibri" w:cs="Tahoma"/>
          <w:color w:val="262626"/>
          <w:sz w:val="20"/>
          <w:lang w:val="ru-RU"/>
        </w:rPr>
        <w:t>В</w:t>
      </w:r>
      <w:r w:rsidR="00FA76F6" w:rsidRPr="00360323">
        <w:rPr>
          <w:rFonts w:ascii="Calibri" w:hAnsi="Calibri" w:cs="Tahoma"/>
          <w:color w:val="262626"/>
          <w:sz w:val="20"/>
          <w:lang w:val="ru-RU"/>
        </w:rPr>
        <w:t>аш</w:t>
      </w:r>
      <w:r w:rsidRPr="00360323">
        <w:rPr>
          <w:rFonts w:ascii="Calibri" w:hAnsi="Calibri" w:cs="Tahoma"/>
          <w:color w:val="262626"/>
          <w:sz w:val="20"/>
          <w:lang w:val="ru-RU"/>
        </w:rPr>
        <w:t>ей компании проходит по плану и</w:t>
      </w:r>
      <w:r w:rsidR="00FA76F6" w:rsidRPr="00360323">
        <w:rPr>
          <w:rFonts w:ascii="Calibri" w:hAnsi="Calibri" w:cs="Tahoma"/>
          <w:color w:val="262626"/>
          <w:sz w:val="20"/>
          <w:lang w:val="ru-RU"/>
        </w:rPr>
        <w:t xml:space="preserve"> вы</w:t>
      </w:r>
      <w:r w:rsidRPr="00360323">
        <w:rPr>
          <w:rFonts w:ascii="Calibri" w:hAnsi="Calibri" w:cs="Tahoma"/>
          <w:color w:val="262626"/>
          <w:sz w:val="20"/>
          <w:lang w:val="ru-RU"/>
        </w:rPr>
        <w:t>ст</w:t>
      </w:r>
      <w:r w:rsidR="004E3608" w:rsidRPr="00360323">
        <w:rPr>
          <w:rFonts w:ascii="Calibri" w:hAnsi="Calibri" w:cs="Tahoma"/>
          <w:color w:val="262626"/>
          <w:sz w:val="20"/>
          <w:lang w:val="ru-RU"/>
        </w:rPr>
        <w:t xml:space="preserve">авка будет для </w:t>
      </w:r>
      <w:r w:rsidR="00414E8C" w:rsidRPr="00360323">
        <w:rPr>
          <w:rFonts w:ascii="Calibri" w:hAnsi="Calibri" w:cs="Tahoma"/>
          <w:color w:val="262626"/>
          <w:sz w:val="20"/>
          <w:lang w:val="ru-RU"/>
        </w:rPr>
        <w:t>в</w:t>
      </w:r>
      <w:r w:rsidRPr="00360323">
        <w:rPr>
          <w:rFonts w:ascii="Calibri" w:hAnsi="Calibri" w:cs="Tahoma"/>
          <w:color w:val="262626"/>
          <w:sz w:val="20"/>
          <w:lang w:val="ru-RU"/>
        </w:rPr>
        <w:t xml:space="preserve">ас успешной. Со стороны Организаторов хотелось бы напомнить </w:t>
      </w:r>
      <w:r w:rsidR="004E3608" w:rsidRPr="00360323">
        <w:rPr>
          <w:rFonts w:ascii="Calibri" w:hAnsi="Calibri" w:cs="Tahoma"/>
          <w:color w:val="262626"/>
          <w:sz w:val="20"/>
          <w:lang w:val="ru-RU"/>
        </w:rPr>
        <w:t>в</w:t>
      </w:r>
      <w:r w:rsidRPr="00360323">
        <w:rPr>
          <w:rFonts w:ascii="Calibri" w:hAnsi="Calibri" w:cs="Tahoma"/>
          <w:color w:val="262626"/>
          <w:sz w:val="20"/>
          <w:lang w:val="ru-RU"/>
        </w:rPr>
        <w:t>ам некоторые важные моменты, актуальные на финальной стадии подготовки к</w:t>
      </w:r>
      <w:r w:rsidR="00FA76F6" w:rsidRPr="00360323">
        <w:rPr>
          <w:rFonts w:ascii="Calibri" w:hAnsi="Calibri" w:cs="Tahoma"/>
          <w:color w:val="262626"/>
          <w:sz w:val="20"/>
          <w:lang w:val="ru-RU"/>
        </w:rPr>
        <w:t xml:space="preserve"> вы</w:t>
      </w:r>
      <w:r w:rsidRPr="00360323">
        <w:rPr>
          <w:rFonts w:ascii="Calibri" w:hAnsi="Calibri" w:cs="Tahoma"/>
          <w:color w:val="262626"/>
          <w:sz w:val="20"/>
          <w:lang w:val="ru-RU"/>
        </w:rPr>
        <w:t>ставке.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0429"/>
      </w:tblGrid>
      <w:tr w:rsidR="00901096" w:rsidRPr="00360323" w14:paraId="611B6FD7" w14:textId="77777777" w:rsidTr="00253146">
        <w:trPr>
          <w:jc w:val="center"/>
        </w:trPr>
        <w:tc>
          <w:tcPr>
            <w:tcW w:w="104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hideMark/>
          </w:tcPr>
          <w:p w14:paraId="4EF67CB8" w14:textId="2A7CFDBB" w:rsidR="004B5582" w:rsidRPr="00360323" w:rsidRDefault="004B5582" w:rsidP="00455624">
            <w:pPr>
              <w:jc w:val="center"/>
              <w:rPr>
                <w:rFonts w:ascii="Calibri" w:hAnsi="Calibri" w:cs="Calibri"/>
                <w:b/>
                <w:iCs/>
                <w:color w:val="404040"/>
                <w:sz w:val="20"/>
                <w:lang w:val="ru-RU"/>
              </w:rPr>
            </w:pPr>
            <w:r w:rsidRPr="00360323">
              <w:rPr>
                <w:rFonts w:ascii="Calibri" w:hAnsi="Calibri" w:cs="Calibri"/>
                <w:b/>
                <w:iCs/>
                <w:color w:val="404040"/>
                <w:sz w:val="22"/>
                <w:szCs w:val="22"/>
                <w:lang w:val="ru-RU"/>
              </w:rPr>
              <w:br w:type="page"/>
            </w:r>
            <w:r w:rsidR="00455624" w:rsidRPr="00360323">
              <w:rPr>
                <w:rFonts w:ascii="Calibri" w:hAnsi="Calibri" w:cs="Calibri"/>
                <w:b/>
                <w:iCs/>
                <w:color w:val="404040"/>
                <w:sz w:val="20"/>
                <w:lang w:val="ru-RU"/>
              </w:rPr>
              <w:t xml:space="preserve">1. </w:t>
            </w:r>
            <w:r w:rsidRPr="00360323">
              <w:rPr>
                <w:rFonts w:ascii="Calibri" w:hAnsi="Calibri" w:cs="Calibri"/>
                <w:b/>
                <w:iCs/>
                <w:color w:val="404040"/>
                <w:sz w:val="20"/>
                <w:lang w:val="ru-RU"/>
              </w:rPr>
              <w:t>РАСПИСАНИЕ РАБОТЫ</w:t>
            </w:r>
            <w:r w:rsidR="00FA76F6" w:rsidRPr="00360323">
              <w:rPr>
                <w:rFonts w:ascii="Calibri" w:hAnsi="Calibri" w:cs="Calibri"/>
                <w:b/>
                <w:iCs/>
                <w:color w:val="404040"/>
                <w:sz w:val="20"/>
                <w:lang w:val="ru-RU"/>
              </w:rPr>
              <w:t xml:space="preserve"> </w:t>
            </w:r>
            <w:r w:rsidR="00414E8C" w:rsidRPr="00360323">
              <w:rPr>
                <w:rFonts w:ascii="Calibri" w:hAnsi="Calibri" w:cs="Calibri"/>
                <w:b/>
                <w:iCs/>
                <w:color w:val="404040"/>
                <w:sz w:val="20"/>
                <w:lang w:val="ru-RU"/>
              </w:rPr>
              <w:t>ВЫ</w:t>
            </w:r>
            <w:r w:rsidRPr="00360323">
              <w:rPr>
                <w:rFonts w:ascii="Calibri" w:hAnsi="Calibri" w:cs="Calibri"/>
                <w:b/>
                <w:iCs/>
                <w:color w:val="404040"/>
                <w:sz w:val="20"/>
                <w:lang w:val="ru-RU"/>
              </w:rPr>
              <w:t>СТАВКИ</w:t>
            </w:r>
          </w:p>
        </w:tc>
      </w:tr>
    </w:tbl>
    <w:p w14:paraId="749E7281" w14:textId="77777777" w:rsidR="004B5582" w:rsidRPr="00360323" w:rsidRDefault="004B5582" w:rsidP="004B5582">
      <w:pPr>
        <w:pStyle w:val="1"/>
        <w:tabs>
          <w:tab w:val="left" w:pos="6521"/>
          <w:tab w:val="left" w:pos="8505"/>
        </w:tabs>
        <w:rPr>
          <w:rFonts w:ascii="Calibri" w:hAnsi="Calibri" w:cs="Tahoma"/>
          <w:b w:val="0"/>
          <w:bCs/>
          <w:sz w:val="8"/>
          <w:szCs w:val="22"/>
        </w:rPr>
      </w:pPr>
    </w:p>
    <w:tbl>
      <w:tblPr>
        <w:tblW w:w="104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8"/>
        <w:gridCol w:w="85"/>
        <w:gridCol w:w="1638"/>
        <w:gridCol w:w="90"/>
        <w:gridCol w:w="6748"/>
        <w:gridCol w:w="31"/>
      </w:tblGrid>
      <w:tr w:rsidR="00740382" w:rsidRPr="00B53A43" w14:paraId="6834607C" w14:textId="77777777" w:rsidTr="002C6C23">
        <w:trPr>
          <w:gridAfter w:val="1"/>
          <w:wAfter w:w="31" w:type="dxa"/>
          <w:trHeight w:val="120"/>
        </w:trPr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94E81" w14:textId="06EC2C59" w:rsidR="00A60183" w:rsidRPr="00360323" w:rsidRDefault="00AB3288" w:rsidP="00253146">
            <w:pPr>
              <w:rPr>
                <w:rFonts w:ascii="Calibri" w:hAnsi="Calibri" w:cs="Tahoma"/>
                <w:b/>
                <w:snapToGrid w:val="0"/>
                <w:color w:val="404040" w:themeColor="text1" w:themeTint="BF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b/>
                <w:snapToGrid w:val="0"/>
                <w:color w:val="404040" w:themeColor="text1" w:themeTint="BF"/>
                <w:sz w:val="20"/>
                <w:lang w:val="ru-RU"/>
              </w:rPr>
              <w:t>ПЯТНИЦА</w:t>
            </w:r>
          </w:p>
          <w:p w14:paraId="590F572A" w14:textId="740EDBFF" w:rsidR="00740382" w:rsidRPr="00360323" w:rsidRDefault="00A60183" w:rsidP="00253146">
            <w:pPr>
              <w:rPr>
                <w:rFonts w:ascii="Calibri" w:hAnsi="Calibri" w:cs="Tahoma"/>
                <w:b/>
                <w:snapToGrid w:val="0"/>
                <w:color w:val="404040" w:themeColor="text1" w:themeTint="BF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snapToGrid w:val="0"/>
                <w:color w:val="404040" w:themeColor="text1" w:themeTint="BF"/>
                <w:sz w:val="20"/>
                <w:lang w:val="ru-RU"/>
              </w:rPr>
              <w:t>1</w:t>
            </w:r>
            <w:r w:rsidR="00AB3288" w:rsidRPr="00360323">
              <w:rPr>
                <w:rFonts w:ascii="Calibri" w:hAnsi="Calibri" w:cs="Tahoma"/>
                <w:snapToGrid w:val="0"/>
                <w:color w:val="404040" w:themeColor="text1" w:themeTint="BF"/>
                <w:sz w:val="20"/>
                <w:lang w:val="en-US"/>
              </w:rPr>
              <w:t>9</w:t>
            </w:r>
            <w:r w:rsidR="00740382" w:rsidRPr="00360323">
              <w:rPr>
                <w:rFonts w:ascii="Calibri" w:hAnsi="Calibri" w:cs="Tahoma"/>
                <w:snapToGrid w:val="0"/>
                <w:color w:val="404040" w:themeColor="text1" w:themeTint="BF"/>
                <w:sz w:val="20"/>
                <w:lang w:val="ru-RU"/>
              </w:rPr>
              <w:t xml:space="preserve"> </w:t>
            </w:r>
            <w:r w:rsidRPr="00360323">
              <w:rPr>
                <w:rFonts w:ascii="Calibri" w:hAnsi="Calibri" w:cs="Tahoma"/>
                <w:snapToGrid w:val="0"/>
                <w:color w:val="404040" w:themeColor="text1" w:themeTint="BF"/>
                <w:sz w:val="20"/>
                <w:lang w:val="ru-RU"/>
              </w:rPr>
              <w:t>апреля</w:t>
            </w:r>
          </w:p>
        </w:tc>
        <w:tc>
          <w:tcPr>
            <w:tcW w:w="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FD8F9" w14:textId="77777777" w:rsidR="00740382" w:rsidRPr="00360323" w:rsidRDefault="00740382" w:rsidP="00F76C66">
            <w:pPr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2F2F2"/>
          </w:tcPr>
          <w:p w14:paraId="0AA6C83E" w14:textId="77777777" w:rsidR="00740382" w:rsidRPr="00360323" w:rsidRDefault="00253146" w:rsidP="00051141">
            <w:pPr>
              <w:jc w:val="center"/>
              <w:rPr>
                <w:rFonts w:ascii="Calibri" w:hAnsi="Calibri" w:cs="Tahoma"/>
                <w:b/>
                <w:snapToGrid w:val="0"/>
                <w:color w:val="E36C0A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b/>
                <w:snapToGrid w:val="0"/>
                <w:color w:val="E36C0A"/>
                <w:sz w:val="20"/>
                <w:lang w:val="ru-RU"/>
              </w:rPr>
              <w:t xml:space="preserve">08:00 </w:t>
            </w:r>
            <w:r w:rsidR="00901096" w:rsidRPr="00360323">
              <w:rPr>
                <w:rFonts w:ascii="Calibri" w:hAnsi="Calibri" w:cs="Tahoma"/>
                <w:b/>
                <w:snapToGrid w:val="0"/>
                <w:color w:val="E36C0A"/>
                <w:sz w:val="20"/>
                <w:lang w:val="ru-RU"/>
              </w:rPr>
              <w:t xml:space="preserve">– </w:t>
            </w:r>
            <w:r w:rsidR="007648F7" w:rsidRPr="00360323">
              <w:rPr>
                <w:rFonts w:ascii="Calibri" w:hAnsi="Calibri" w:cs="Tahoma"/>
                <w:b/>
                <w:snapToGrid w:val="0"/>
                <w:color w:val="E36C0A"/>
                <w:sz w:val="20"/>
                <w:lang w:val="ru-RU"/>
              </w:rPr>
              <w:t>1</w:t>
            </w:r>
            <w:r w:rsidR="00A60183" w:rsidRPr="00360323">
              <w:rPr>
                <w:rFonts w:ascii="Calibri" w:hAnsi="Calibri" w:cs="Tahoma"/>
                <w:b/>
                <w:snapToGrid w:val="0"/>
                <w:color w:val="E36C0A"/>
                <w:sz w:val="20"/>
                <w:lang w:val="ru-RU"/>
              </w:rPr>
              <w:t>2</w:t>
            </w:r>
            <w:r w:rsidR="00901096" w:rsidRPr="00360323">
              <w:rPr>
                <w:rFonts w:ascii="Calibri" w:hAnsi="Calibri" w:cs="Tahoma"/>
                <w:b/>
                <w:snapToGrid w:val="0"/>
                <w:color w:val="E36C0A"/>
                <w:sz w:val="20"/>
                <w:lang w:val="ru-RU"/>
              </w:rPr>
              <w:t>:</w:t>
            </w:r>
            <w:r w:rsidR="00A60183" w:rsidRPr="00360323">
              <w:rPr>
                <w:rFonts w:ascii="Calibri" w:hAnsi="Calibri" w:cs="Tahoma"/>
                <w:b/>
                <w:snapToGrid w:val="0"/>
                <w:color w:val="E36C0A"/>
                <w:sz w:val="20"/>
                <w:lang w:val="ru-RU"/>
              </w:rPr>
              <w:t>00</w:t>
            </w:r>
          </w:p>
          <w:p w14:paraId="7583A5D1" w14:textId="19615674" w:rsidR="00A60183" w:rsidRPr="00360323" w:rsidRDefault="00A60183" w:rsidP="00051141">
            <w:pPr>
              <w:jc w:val="center"/>
              <w:rPr>
                <w:rFonts w:ascii="Calibri" w:hAnsi="Calibri" w:cs="Tahoma"/>
                <w:b/>
                <w:snapToGrid w:val="0"/>
                <w:color w:val="E36C0A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b/>
                <w:snapToGrid w:val="0"/>
                <w:color w:val="E36C0A"/>
                <w:sz w:val="20"/>
                <w:lang w:val="ru-RU"/>
              </w:rPr>
              <w:t>12:00</w:t>
            </w:r>
            <w:r w:rsidRPr="00360323">
              <w:rPr>
                <w:rFonts w:ascii="Calibri" w:hAnsi="Calibri" w:cs="Tahoma"/>
                <w:snapToGrid w:val="0"/>
                <w:color w:val="E36C0A"/>
                <w:sz w:val="20"/>
                <w:lang w:val="ru-RU"/>
              </w:rPr>
              <w:t xml:space="preserve"> </w:t>
            </w:r>
            <w:r w:rsidRPr="00360323"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  <w:t>– 19:45</w:t>
            </w:r>
          </w:p>
        </w:tc>
        <w:tc>
          <w:tcPr>
            <w:tcW w:w="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D2934" w14:textId="77777777" w:rsidR="00740382" w:rsidRPr="00360323" w:rsidRDefault="00740382" w:rsidP="00F76C66">
            <w:pPr>
              <w:rPr>
                <w:rFonts w:ascii="Calibri" w:hAnsi="Calibri" w:cs="Tahoma"/>
                <w:snapToGrid w:val="0"/>
                <w:color w:val="000000"/>
                <w:sz w:val="20"/>
                <w:lang w:val="ru-RU"/>
              </w:rPr>
            </w:pPr>
          </w:p>
        </w:tc>
        <w:tc>
          <w:tcPr>
            <w:tcW w:w="6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123E3" w14:textId="14600346" w:rsidR="00A60183" w:rsidRPr="00360323" w:rsidRDefault="00A60183" w:rsidP="00253146">
            <w:pPr>
              <w:rPr>
                <w:rFonts w:ascii="Calibri" w:hAnsi="Calibri" w:cs="Tahoma"/>
                <w:snapToGrid w:val="0"/>
                <w:color w:val="000000" w:themeColor="text1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b/>
                <w:snapToGrid w:val="0"/>
                <w:color w:val="E36C0A"/>
                <w:sz w:val="20"/>
                <w:lang w:val="ru-RU"/>
              </w:rPr>
              <w:t>Разметка площади Генеральным застройщиком</w:t>
            </w:r>
            <w:r w:rsidR="00051141" w:rsidRPr="00360323">
              <w:rPr>
                <w:rFonts w:ascii="Calibri" w:hAnsi="Calibri" w:cs="Tahoma"/>
                <w:snapToGrid w:val="0"/>
                <w:color w:val="E36C0A"/>
                <w:sz w:val="20"/>
                <w:lang w:val="ru-RU"/>
              </w:rPr>
              <w:t xml:space="preserve"> </w:t>
            </w:r>
            <w:r w:rsidRPr="00360323">
              <w:rPr>
                <w:rFonts w:ascii="Calibri" w:hAnsi="Calibri" w:cs="Tahoma"/>
                <w:snapToGrid w:val="0"/>
                <w:color w:val="000000" w:themeColor="text1"/>
                <w:sz w:val="20"/>
                <w:vertAlign w:val="superscript"/>
                <w:lang w:val="ru-RU"/>
              </w:rPr>
              <w:t>1</w:t>
            </w:r>
          </w:p>
          <w:p w14:paraId="1AA2877C" w14:textId="5663D8EB" w:rsidR="00740382" w:rsidRPr="00360323" w:rsidRDefault="00740382" w:rsidP="00253146">
            <w:pPr>
              <w:rPr>
                <w:rFonts w:ascii="Calibri" w:hAnsi="Calibri" w:cs="Tahoma"/>
                <w:snapToGrid w:val="0"/>
                <w:color w:val="000000"/>
                <w:sz w:val="20"/>
                <w:vertAlign w:val="superscript"/>
                <w:lang w:val="ru-RU"/>
              </w:rPr>
            </w:pPr>
            <w:r w:rsidRPr="00360323">
              <w:rPr>
                <w:rFonts w:ascii="Calibri" w:hAnsi="Calibri" w:cs="Tahoma"/>
                <w:snapToGrid w:val="0"/>
                <w:color w:val="000000" w:themeColor="text1"/>
                <w:sz w:val="20"/>
                <w:lang w:val="ru-RU"/>
              </w:rPr>
              <w:t>Монтаж стендов (</w:t>
            </w:r>
            <w:r w:rsidRPr="00360323">
              <w:rPr>
                <w:rFonts w:ascii="Calibri" w:hAnsi="Calibri" w:cs="Tahoma"/>
                <w:b/>
                <w:snapToGrid w:val="0"/>
                <w:color w:val="000000" w:themeColor="text1"/>
                <w:sz w:val="20"/>
                <w:lang w:val="ru-RU"/>
              </w:rPr>
              <w:t>необорудованная</w:t>
            </w:r>
            <w:r w:rsidR="00124C88" w:rsidRPr="00360323">
              <w:rPr>
                <w:rFonts w:ascii="Calibri" w:hAnsi="Calibri" w:cs="Tahoma"/>
                <w:b/>
                <w:snapToGrid w:val="0"/>
                <w:color w:val="000000" w:themeColor="text1"/>
                <w:sz w:val="20"/>
                <w:lang w:val="ru-RU"/>
              </w:rPr>
              <w:t xml:space="preserve"> </w:t>
            </w:r>
            <w:r w:rsidRPr="00360323">
              <w:rPr>
                <w:rFonts w:ascii="Calibri" w:hAnsi="Calibri" w:cs="Tahoma"/>
                <w:b/>
                <w:snapToGrid w:val="0"/>
                <w:color w:val="000000" w:themeColor="text1"/>
                <w:sz w:val="20"/>
                <w:lang w:val="ru-RU"/>
              </w:rPr>
              <w:t>площадь</w:t>
            </w:r>
            <w:r w:rsidRPr="00360323">
              <w:rPr>
                <w:rFonts w:ascii="Calibri" w:hAnsi="Calibri" w:cs="Tahoma"/>
                <w:snapToGrid w:val="0"/>
                <w:color w:val="000000" w:themeColor="text1"/>
                <w:sz w:val="20"/>
                <w:lang w:val="ru-RU"/>
              </w:rPr>
              <w:t>)</w:t>
            </w:r>
            <w:r w:rsidRPr="00360323">
              <w:rPr>
                <w:rFonts w:ascii="Calibri" w:hAnsi="Calibri" w:cs="Tahoma"/>
                <w:snapToGrid w:val="0"/>
                <w:color w:val="000000" w:themeColor="text1"/>
                <w:sz w:val="20"/>
                <w:vertAlign w:val="superscript"/>
                <w:lang w:val="ru-RU"/>
              </w:rPr>
              <w:t xml:space="preserve"> </w:t>
            </w:r>
            <w:r w:rsidR="00253146" w:rsidRPr="00360323">
              <w:rPr>
                <w:rFonts w:ascii="Calibri" w:hAnsi="Calibri" w:cs="Tahoma"/>
                <w:snapToGrid w:val="0"/>
                <w:color w:val="000000" w:themeColor="text1"/>
                <w:sz w:val="20"/>
                <w:vertAlign w:val="superscript"/>
                <w:lang w:val="ru-RU"/>
              </w:rPr>
              <w:t>2</w:t>
            </w:r>
            <w:r w:rsidR="00A60183" w:rsidRPr="00360323">
              <w:rPr>
                <w:rFonts w:ascii="Calibri" w:hAnsi="Calibri" w:cs="Tahoma"/>
                <w:snapToGrid w:val="0"/>
                <w:color w:val="000000" w:themeColor="text1"/>
                <w:sz w:val="20"/>
                <w:vertAlign w:val="superscript"/>
                <w:lang w:val="ru-RU"/>
              </w:rPr>
              <w:t>,3</w:t>
            </w:r>
          </w:p>
        </w:tc>
      </w:tr>
      <w:tr w:rsidR="006A46B8" w:rsidRPr="00360323" w14:paraId="7E9C1D09" w14:textId="77777777" w:rsidTr="002C6C23">
        <w:trPr>
          <w:gridAfter w:val="1"/>
          <w:wAfter w:w="31" w:type="dxa"/>
          <w:trHeight w:val="120"/>
        </w:trPr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54450" w14:textId="0FD30B62" w:rsidR="00A60183" w:rsidRPr="00360323" w:rsidRDefault="00AB3288" w:rsidP="00A60183">
            <w:pPr>
              <w:rPr>
                <w:rFonts w:ascii="Calibri" w:hAnsi="Calibri" w:cs="Tahoma"/>
                <w:b/>
                <w:snapToGrid w:val="0"/>
                <w:color w:val="404040" w:themeColor="text1" w:themeTint="BF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b/>
                <w:snapToGrid w:val="0"/>
                <w:color w:val="404040" w:themeColor="text1" w:themeTint="BF"/>
                <w:sz w:val="20"/>
                <w:lang w:val="ru-RU"/>
              </w:rPr>
              <w:t>СУББОТА</w:t>
            </w:r>
          </w:p>
          <w:p w14:paraId="3D239E2C" w14:textId="2773FAF1" w:rsidR="006A46B8" w:rsidRPr="00360323" w:rsidRDefault="00AB3288" w:rsidP="00621FEE">
            <w:pPr>
              <w:rPr>
                <w:rFonts w:ascii="Calibri" w:hAnsi="Calibri" w:cs="Tahoma"/>
                <w:b/>
                <w:snapToGrid w:val="0"/>
                <w:color w:val="404040" w:themeColor="text1" w:themeTint="BF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snapToGrid w:val="0"/>
                <w:color w:val="404040" w:themeColor="text1" w:themeTint="BF"/>
                <w:sz w:val="20"/>
                <w:lang w:val="en-US"/>
              </w:rPr>
              <w:t>20</w:t>
            </w:r>
            <w:r w:rsidR="008B6D27" w:rsidRPr="00360323">
              <w:rPr>
                <w:rFonts w:ascii="Calibri" w:hAnsi="Calibri" w:cs="Tahoma"/>
                <w:snapToGrid w:val="0"/>
                <w:color w:val="404040" w:themeColor="text1" w:themeTint="BF"/>
                <w:sz w:val="20"/>
                <w:lang w:val="ru-RU"/>
              </w:rPr>
              <w:t xml:space="preserve"> </w:t>
            </w:r>
            <w:r w:rsidR="00A60183" w:rsidRPr="00360323">
              <w:rPr>
                <w:rFonts w:ascii="Calibri" w:hAnsi="Calibri" w:cs="Tahoma"/>
                <w:snapToGrid w:val="0"/>
                <w:color w:val="404040" w:themeColor="text1" w:themeTint="BF"/>
                <w:sz w:val="20"/>
                <w:lang w:val="ru-RU"/>
              </w:rPr>
              <w:t>апреля</w:t>
            </w:r>
          </w:p>
        </w:tc>
        <w:tc>
          <w:tcPr>
            <w:tcW w:w="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7C04C" w14:textId="77777777" w:rsidR="006A46B8" w:rsidRPr="00360323" w:rsidRDefault="006A46B8" w:rsidP="00621FEE">
            <w:pPr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2F2F2"/>
          </w:tcPr>
          <w:p w14:paraId="7F18F3EE" w14:textId="77777777" w:rsidR="006A46B8" w:rsidRPr="00360323" w:rsidRDefault="006A46B8" w:rsidP="00A60183">
            <w:pPr>
              <w:jc w:val="center"/>
              <w:rPr>
                <w:rFonts w:ascii="Calibri" w:hAnsi="Calibri" w:cs="Tahoma"/>
                <w:snapToGrid w:val="0"/>
                <w:color w:val="262626"/>
                <w:sz w:val="20"/>
                <w:lang w:val="en-US"/>
              </w:rPr>
            </w:pPr>
            <w:r w:rsidRPr="00360323"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  <w:t xml:space="preserve">08:00 – </w:t>
            </w:r>
            <w:r w:rsidRPr="00360323">
              <w:rPr>
                <w:rFonts w:ascii="Calibri" w:hAnsi="Calibri" w:cs="Tahoma"/>
                <w:snapToGrid w:val="0"/>
                <w:color w:val="262626"/>
                <w:sz w:val="20"/>
              </w:rPr>
              <w:t>19</w:t>
            </w:r>
            <w:r w:rsidRPr="00360323"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  <w:t>:</w:t>
            </w:r>
            <w:r w:rsidRPr="00360323">
              <w:rPr>
                <w:rFonts w:ascii="Calibri" w:hAnsi="Calibri" w:cs="Tahoma"/>
                <w:snapToGrid w:val="0"/>
                <w:color w:val="262626"/>
                <w:sz w:val="20"/>
                <w:lang w:val="en-US"/>
              </w:rPr>
              <w:t>45</w:t>
            </w:r>
          </w:p>
        </w:tc>
        <w:tc>
          <w:tcPr>
            <w:tcW w:w="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2E6DF" w14:textId="77777777" w:rsidR="006A46B8" w:rsidRPr="00360323" w:rsidRDefault="006A46B8" w:rsidP="00621FEE">
            <w:pPr>
              <w:rPr>
                <w:rFonts w:ascii="Calibri" w:hAnsi="Calibri" w:cs="Tahoma"/>
                <w:snapToGrid w:val="0"/>
                <w:color w:val="000000"/>
                <w:sz w:val="20"/>
                <w:lang w:val="ru-RU"/>
              </w:rPr>
            </w:pPr>
          </w:p>
        </w:tc>
        <w:tc>
          <w:tcPr>
            <w:tcW w:w="6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FEB21" w14:textId="337425FC" w:rsidR="006A46B8" w:rsidRPr="00360323" w:rsidRDefault="006A46B8" w:rsidP="00002B7B">
            <w:pPr>
              <w:rPr>
                <w:rFonts w:ascii="Calibri" w:hAnsi="Calibri" w:cs="Tahoma"/>
                <w:snapToGrid w:val="0"/>
                <w:color w:val="000000" w:themeColor="text1"/>
                <w:sz w:val="20"/>
                <w:vertAlign w:val="superscript"/>
                <w:lang w:val="ru-RU"/>
              </w:rPr>
            </w:pPr>
            <w:r w:rsidRPr="00360323">
              <w:rPr>
                <w:rFonts w:ascii="Calibri" w:hAnsi="Calibri" w:cs="Tahoma"/>
                <w:snapToGrid w:val="0"/>
                <w:color w:val="000000" w:themeColor="text1"/>
                <w:sz w:val="20"/>
                <w:lang w:val="ru-RU"/>
              </w:rPr>
              <w:t>Монтаж стендов (</w:t>
            </w:r>
            <w:r w:rsidR="00124C88" w:rsidRPr="00360323">
              <w:rPr>
                <w:rFonts w:ascii="Calibri" w:hAnsi="Calibri" w:cs="Tahoma"/>
                <w:b/>
                <w:snapToGrid w:val="0"/>
                <w:color w:val="000000" w:themeColor="text1"/>
                <w:sz w:val="20"/>
                <w:lang w:val="ru-RU"/>
              </w:rPr>
              <w:t>необорудованная площадь</w:t>
            </w:r>
            <w:r w:rsidRPr="00360323">
              <w:rPr>
                <w:rFonts w:ascii="Calibri" w:hAnsi="Calibri" w:cs="Tahoma"/>
                <w:snapToGrid w:val="0"/>
                <w:color w:val="000000" w:themeColor="text1"/>
                <w:sz w:val="20"/>
                <w:lang w:val="ru-RU"/>
              </w:rPr>
              <w:t>)</w:t>
            </w:r>
            <w:r w:rsidRPr="00360323">
              <w:rPr>
                <w:rFonts w:ascii="Calibri" w:hAnsi="Calibri" w:cs="Tahoma"/>
                <w:snapToGrid w:val="0"/>
                <w:color w:val="000000" w:themeColor="text1"/>
                <w:sz w:val="20"/>
                <w:vertAlign w:val="superscript"/>
                <w:lang w:val="ru-RU"/>
              </w:rPr>
              <w:t xml:space="preserve"> </w:t>
            </w:r>
            <w:r w:rsidR="00A60183" w:rsidRPr="00360323">
              <w:rPr>
                <w:rFonts w:ascii="Calibri" w:hAnsi="Calibri" w:cs="Tahoma"/>
                <w:snapToGrid w:val="0"/>
                <w:color w:val="000000" w:themeColor="text1"/>
                <w:sz w:val="20"/>
                <w:vertAlign w:val="superscript"/>
                <w:lang w:val="ru-RU"/>
              </w:rPr>
              <w:t>2,3</w:t>
            </w:r>
          </w:p>
        </w:tc>
      </w:tr>
      <w:tr w:rsidR="00740382" w:rsidRPr="00360323" w14:paraId="697F58C2" w14:textId="77777777" w:rsidTr="002C6C23">
        <w:trPr>
          <w:gridAfter w:val="1"/>
          <w:wAfter w:w="31" w:type="dxa"/>
          <w:trHeight w:val="120"/>
        </w:trPr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2FE64" w14:textId="5DB0F961" w:rsidR="00A60183" w:rsidRPr="00360323" w:rsidRDefault="00AB3288" w:rsidP="00A60183">
            <w:pPr>
              <w:rPr>
                <w:rFonts w:ascii="Calibri" w:hAnsi="Calibri" w:cs="Tahoma"/>
                <w:b/>
                <w:snapToGrid w:val="0"/>
                <w:color w:val="404040" w:themeColor="text1" w:themeTint="BF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b/>
                <w:snapToGrid w:val="0"/>
                <w:color w:val="404040" w:themeColor="text1" w:themeTint="BF"/>
                <w:sz w:val="20"/>
                <w:lang w:val="ru-RU"/>
              </w:rPr>
              <w:t>ВОСКРЕСЕНЬЕ</w:t>
            </w:r>
          </w:p>
          <w:p w14:paraId="5FA09598" w14:textId="0EC6C694" w:rsidR="00740382" w:rsidRPr="00360323" w:rsidRDefault="00AB3288" w:rsidP="00CE2255">
            <w:pPr>
              <w:rPr>
                <w:rFonts w:ascii="Calibri" w:hAnsi="Calibri" w:cs="Tahoma"/>
                <w:b/>
                <w:snapToGrid w:val="0"/>
                <w:color w:val="404040" w:themeColor="text1" w:themeTint="BF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snapToGrid w:val="0"/>
                <w:color w:val="404040" w:themeColor="text1" w:themeTint="BF"/>
                <w:sz w:val="20"/>
                <w:lang w:val="en-US"/>
              </w:rPr>
              <w:t>21</w:t>
            </w:r>
            <w:r w:rsidR="008B6D27" w:rsidRPr="00360323">
              <w:rPr>
                <w:rFonts w:ascii="Calibri" w:hAnsi="Calibri" w:cs="Tahoma"/>
                <w:snapToGrid w:val="0"/>
                <w:color w:val="404040" w:themeColor="text1" w:themeTint="BF"/>
                <w:sz w:val="20"/>
                <w:lang w:val="ru-RU"/>
              </w:rPr>
              <w:t xml:space="preserve"> </w:t>
            </w:r>
            <w:r w:rsidR="00A60183" w:rsidRPr="00360323">
              <w:rPr>
                <w:rFonts w:ascii="Calibri" w:hAnsi="Calibri" w:cs="Tahoma"/>
                <w:snapToGrid w:val="0"/>
                <w:color w:val="404040" w:themeColor="text1" w:themeTint="BF"/>
                <w:sz w:val="20"/>
                <w:lang w:val="ru-RU"/>
              </w:rPr>
              <w:t>апреля</w:t>
            </w:r>
          </w:p>
        </w:tc>
        <w:tc>
          <w:tcPr>
            <w:tcW w:w="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7CC2D" w14:textId="77777777" w:rsidR="00740382" w:rsidRPr="00360323" w:rsidRDefault="00740382" w:rsidP="00F76C66">
            <w:pPr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2F2F2"/>
          </w:tcPr>
          <w:p w14:paraId="108099AA" w14:textId="77777777" w:rsidR="00740382" w:rsidRPr="00360323" w:rsidRDefault="00740382" w:rsidP="007648F7">
            <w:pPr>
              <w:jc w:val="center"/>
              <w:rPr>
                <w:rFonts w:ascii="Calibri" w:hAnsi="Calibri" w:cs="Tahoma"/>
                <w:snapToGrid w:val="0"/>
                <w:color w:val="262626"/>
                <w:sz w:val="20"/>
                <w:lang w:val="en-US"/>
              </w:rPr>
            </w:pPr>
            <w:r w:rsidRPr="00360323"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  <w:t xml:space="preserve">08:00 – </w:t>
            </w:r>
            <w:r w:rsidR="007648F7" w:rsidRPr="00360323">
              <w:rPr>
                <w:rFonts w:ascii="Calibri" w:hAnsi="Calibri" w:cs="Tahoma"/>
                <w:snapToGrid w:val="0"/>
                <w:color w:val="262626"/>
                <w:sz w:val="20"/>
              </w:rPr>
              <w:t>19</w:t>
            </w:r>
            <w:r w:rsidRPr="00360323"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  <w:t>:</w:t>
            </w:r>
            <w:r w:rsidR="007648F7" w:rsidRPr="00360323">
              <w:rPr>
                <w:rFonts w:ascii="Calibri" w:hAnsi="Calibri" w:cs="Tahoma"/>
                <w:snapToGrid w:val="0"/>
                <w:color w:val="262626"/>
                <w:sz w:val="20"/>
                <w:lang w:val="en-US"/>
              </w:rPr>
              <w:t>45</w:t>
            </w:r>
          </w:p>
        </w:tc>
        <w:tc>
          <w:tcPr>
            <w:tcW w:w="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D4E4" w14:textId="77777777" w:rsidR="00740382" w:rsidRPr="00360323" w:rsidRDefault="00740382" w:rsidP="00F76C66">
            <w:pPr>
              <w:rPr>
                <w:rFonts w:ascii="Calibri" w:hAnsi="Calibri" w:cs="Tahoma"/>
                <w:snapToGrid w:val="0"/>
                <w:color w:val="000000"/>
                <w:sz w:val="20"/>
                <w:lang w:val="ru-RU"/>
              </w:rPr>
            </w:pPr>
          </w:p>
        </w:tc>
        <w:tc>
          <w:tcPr>
            <w:tcW w:w="6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B0945" w14:textId="5B3BA8AB" w:rsidR="00740382" w:rsidRPr="00360323" w:rsidRDefault="00740382" w:rsidP="00253146">
            <w:pPr>
              <w:rPr>
                <w:rFonts w:ascii="Calibri" w:hAnsi="Calibri" w:cs="Tahoma"/>
                <w:snapToGrid w:val="0"/>
                <w:color w:val="000000" w:themeColor="text1"/>
                <w:sz w:val="20"/>
                <w:vertAlign w:val="superscript"/>
                <w:lang w:val="ru-RU"/>
              </w:rPr>
            </w:pPr>
            <w:r w:rsidRPr="00360323">
              <w:rPr>
                <w:rFonts w:ascii="Calibri" w:hAnsi="Calibri" w:cs="Tahoma"/>
                <w:snapToGrid w:val="0"/>
                <w:color w:val="000000" w:themeColor="text1"/>
                <w:sz w:val="20"/>
                <w:lang w:val="ru-RU"/>
              </w:rPr>
              <w:t>Монтаж стендов (</w:t>
            </w:r>
            <w:r w:rsidR="00124C88" w:rsidRPr="00360323">
              <w:rPr>
                <w:rFonts w:ascii="Calibri" w:hAnsi="Calibri" w:cs="Tahoma"/>
                <w:b/>
                <w:snapToGrid w:val="0"/>
                <w:color w:val="000000" w:themeColor="text1"/>
                <w:sz w:val="20"/>
                <w:lang w:val="ru-RU"/>
              </w:rPr>
              <w:t>необорудованная площадь</w:t>
            </w:r>
            <w:r w:rsidRPr="00360323">
              <w:rPr>
                <w:rFonts w:ascii="Calibri" w:hAnsi="Calibri" w:cs="Tahoma"/>
                <w:snapToGrid w:val="0"/>
                <w:color w:val="000000" w:themeColor="text1"/>
                <w:sz w:val="20"/>
                <w:lang w:val="ru-RU"/>
              </w:rPr>
              <w:t>)</w:t>
            </w:r>
            <w:r w:rsidRPr="00360323">
              <w:rPr>
                <w:rFonts w:ascii="Calibri" w:hAnsi="Calibri" w:cs="Tahoma"/>
                <w:snapToGrid w:val="0"/>
                <w:color w:val="000000" w:themeColor="text1"/>
                <w:sz w:val="20"/>
                <w:vertAlign w:val="superscript"/>
                <w:lang w:val="ru-RU"/>
              </w:rPr>
              <w:t xml:space="preserve"> </w:t>
            </w:r>
            <w:r w:rsidR="00A60183" w:rsidRPr="00360323">
              <w:rPr>
                <w:rFonts w:ascii="Calibri" w:hAnsi="Calibri" w:cs="Tahoma"/>
                <w:snapToGrid w:val="0"/>
                <w:color w:val="000000" w:themeColor="text1"/>
                <w:sz w:val="20"/>
                <w:vertAlign w:val="superscript"/>
                <w:lang w:val="ru-RU"/>
              </w:rPr>
              <w:t>2,3</w:t>
            </w:r>
          </w:p>
        </w:tc>
      </w:tr>
      <w:tr w:rsidR="00740382" w:rsidRPr="00B53A43" w14:paraId="4317B3A3" w14:textId="77777777" w:rsidTr="002C6C23">
        <w:trPr>
          <w:gridAfter w:val="1"/>
          <w:wAfter w:w="31" w:type="dxa"/>
          <w:trHeight w:val="772"/>
        </w:trPr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CE943" w14:textId="7BB7E58C" w:rsidR="00740382" w:rsidRPr="00360323" w:rsidRDefault="00AB3288" w:rsidP="002F0BB0">
            <w:pPr>
              <w:rPr>
                <w:rFonts w:ascii="Calibri" w:hAnsi="Calibri" w:cs="Tahoma"/>
                <w:b/>
                <w:snapToGrid w:val="0"/>
                <w:color w:val="404040" w:themeColor="text1" w:themeTint="BF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b/>
                <w:snapToGrid w:val="0"/>
                <w:color w:val="404040" w:themeColor="text1" w:themeTint="BF"/>
                <w:sz w:val="20"/>
                <w:lang w:val="ru-RU"/>
              </w:rPr>
              <w:t>ПОНЕДЕЛЬНИК</w:t>
            </w:r>
          </w:p>
          <w:p w14:paraId="340D8090" w14:textId="1532B4C7" w:rsidR="00740382" w:rsidRPr="00360323" w:rsidRDefault="00AB3288" w:rsidP="00CE2255">
            <w:pPr>
              <w:rPr>
                <w:rFonts w:ascii="Calibri" w:hAnsi="Calibri" w:cs="Tahoma"/>
                <w:snapToGrid w:val="0"/>
                <w:color w:val="404040" w:themeColor="text1" w:themeTint="BF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snapToGrid w:val="0"/>
                <w:color w:val="404040" w:themeColor="text1" w:themeTint="BF"/>
                <w:sz w:val="20"/>
                <w:lang w:val="ru-RU"/>
              </w:rPr>
              <w:t>22</w:t>
            </w:r>
            <w:r w:rsidR="008B6D27" w:rsidRPr="00360323">
              <w:rPr>
                <w:rFonts w:ascii="Calibri" w:hAnsi="Calibri" w:cs="Tahoma"/>
                <w:snapToGrid w:val="0"/>
                <w:color w:val="404040" w:themeColor="text1" w:themeTint="BF"/>
                <w:sz w:val="20"/>
                <w:lang w:val="ru-RU"/>
              </w:rPr>
              <w:t xml:space="preserve"> </w:t>
            </w:r>
            <w:r w:rsidR="00A60183" w:rsidRPr="00360323">
              <w:rPr>
                <w:rFonts w:ascii="Calibri" w:hAnsi="Calibri" w:cs="Tahoma"/>
                <w:snapToGrid w:val="0"/>
                <w:color w:val="404040" w:themeColor="text1" w:themeTint="BF"/>
                <w:sz w:val="20"/>
                <w:lang w:val="ru-RU"/>
              </w:rPr>
              <w:t>апреля</w:t>
            </w:r>
          </w:p>
        </w:tc>
        <w:tc>
          <w:tcPr>
            <w:tcW w:w="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9EA42" w14:textId="77777777" w:rsidR="00740382" w:rsidRPr="00360323" w:rsidRDefault="00740382" w:rsidP="00F76C66">
            <w:pPr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2F2F2"/>
          </w:tcPr>
          <w:p w14:paraId="5E4EAFFE" w14:textId="77777777" w:rsidR="00124C88" w:rsidRPr="00360323" w:rsidRDefault="00124C88" w:rsidP="00124C88">
            <w:pPr>
              <w:spacing w:before="40"/>
              <w:ind w:left="68"/>
              <w:jc w:val="center"/>
              <w:rPr>
                <w:rFonts w:asciiTheme="minorHAnsi" w:hAnsiTheme="minorHAnsi" w:cstheme="minorHAnsi"/>
                <w:snapToGrid w:val="0"/>
                <w:color w:val="262626"/>
                <w:sz w:val="20"/>
                <w:lang w:val="ru-RU"/>
              </w:rPr>
            </w:pPr>
            <w:r w:rsidRPr="00360323">
              <w:rPr>
                <w:rFonts w:asciiTheme="minorHAnsi" w:hAnsiTheme="minorHAnsi" w:cstheme="minorHAnsi"/>
                <w:snapToGrid w:val="0"/>
                <w:color w:val="262626"/>
                <w:sz w:val="20"/>
                <w:lang w:val="ru-RU"/>
              </w:rPr>
              <w:t>08:00 – 19:45</w:t>
            </w:r>
          </w:p>
          <w:p w14:paraId="0BC28B81" w14:textId="77777777" w:rsidR="00124C88" w:rsidRPr="00360323" w:rsidRDefault="00124C88" w:rsidP="00124C88">
            <w:pPr>
              <w:ind w:left="70"/>
              <w:jc w:val="center"/>
              <w:rPr>
                <w:rFonts w:asciiTheme="minorHAnsi" w:hAnsiTheme="minorHAnsi" w:cstheme="minorHAnsi"/>
                <w:snapToGrid w:val="0"/>
                <w:color w:val="262626"/>
                <w:sz w:val="20"/>
                <w:lang w:val="ru-RU"/>
              </w:rPr>
            </w:pPr>
            <w:r w:rsidRPr="00360323">
              <w:rPr>
                <w:rFonts w:asciiTheme="minorHAnsi" w:hAnsiTheme="minorHAnsi" w:cstheme="minorHAnsi"/>
                <w:snapToGrid w:val="0"/>
                <w:color w:val="262626"/>
                <w:sz w:val="20"/>
                <w:lang w:val="ru-RU"/>
              </w:rPr>
              <w:t>1</w:t>
            </w:r>
            <w:r w:rsidRPr="00360323">
              <w:rPr>
                <w:rFonts w:asciiTheme="minorHAnsi" w:hAnsiTheme="minorHAnsi" w:cstheme="minorHAnsi"/>
                <w:snapToGrid w:val="0"/>
                <w:color w:val="262626"/>
                <w:sz w:val="20"/>
                <w:lang w:val="en-US"/>
              </w:rPr>
              <w:t>4</w:t>
            </w:r>
            <w:r w:rsidRPr="00360323">
              <w:rPr>
                <w:rFonts w:asciiTheme="minorHAnsi" w:hAnsiTheme="minorHAnsi" w:cstheme="minorHAnsi"/>
                <w:snapToGrid w:val="0"/>
                <w:color w:val="262626"/>
                <w:sz w:val="20"/>
                <w:lang w:val="ru-RU"/>
              </w:rPr>
              <w:t>:00</w:t>
            </w:r>
          </w:p>
          <w:p w14:paraId="416E7A60" w14:textId="77777777" w:rsidR="00124C88" w:rsidRPr="00360323" w:rsidRDefault="00124C88" w:rsidP="00124C88">
            <w:pPr>
              <w:ind w:left="70"/>
              <w:jc w:val="center"/>
              <w:rPr>
                <w:rFonts w:asciiTheme="minorHAnsi" w:hAnsiTheme="minorHAnsi" w:cstheme="minorHAnsi"/>
                <w:snapToGrid w:val="0"/>
                <w:color w:val="262626"/>
                <w:sz w:val="20"/>
                <w:lang w:val="en-US"/>
              </w:rPr>
            </w:pPr>
            <w:r w:rsidRPr="00360323">
              <w:rPr>
                <w:rFonts w:asciiTheme="minorHAnsi" w:hAnsiTheme="minorHAnsi" w:cstheme="minorHAnsi"/>
                <w:snapToGrid w:val="0"/>
                <w:color w:val="262626"/>
                <w:sz w:val="20"/>
                <w:lang w:val="ru-RU"/>
              </w:rPr>
              <w:t>16:00</w:t>
            </w:r>
          </w:p>
          <w:p w14:paraId="63F5AE59" w14:textId="46599CA7" w:rsidR="00740382" w:rsidRPr="00360323" w:rsidRDefault="00124C88" w:rsidP="00124C88">
            <w:pPr>
              <w:jc w:val="center"/>
              <w:rPr>
                <w:rFonts w:ascii="Calibri" w:hAnsi="Calibri" w:cs="Tahoma"/>
                <w:b/>
                <w:snapToGrid w:val="0"/>
                <w:sz w:val="20"/>
                <w:lang w:val="ru-RU"/>
              </w:rPr>
            </w:pPr>
            <w:r w:rsidRPr="00360323">
              <w:rPr>
                <w:rFonts w:asciiTheme="minorHAnsi" w:hAnsiTheme="minorHAnsi" w:cstheme="minorHAnsi"/>
                <w:snapToGrid w:val="0"/>
                <w:color w:val="E36C0A"/>
                <w:sz w:val="20"/>
                <w:lang w:val="ru-RU"/>
              </w:rPr>
              <w:t xml:space="preserve">  </w:t>
            </w:r>
            <w:r w:rsidRPr="00360323">
              <w:rPr>
                <w:rFonts w:asciiTheme="minorHAnsi" w:hAnsiTheme="minorHAnsi" w:cstheme="minorHAnsi"/>
                <w:b/>
                <w:snapToGrid w:val="0"/>
                <w:color w:val="E36C0A"/>
                <w:sz w:val="20"/>
                <w:lang w:val="ru-RU"/>
              </w:rPr>
              <w:t>16:00</w:t>
            </w:r>
          </w:p>
          <w:p w14:paraId="632E7BF9" w14:textId="77777777" w:rsidR="00EB342A" w:rsidRPr="00360323" w:rsidRDefault="00EB342A" w:rsidP="00740382">
            <w:pPr>
              <w:jc w:val="center"/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</w:pPr>
          </w:p>
        </w:tc>
        <w:tc>
          <w:tcPr>
            <w:tcW w:w="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6F207" w14:textId="77777777" w:rsidR="00740382" w:rsidRPr="00360323" w:rsidRDefault="00740382" w:rsidP="00F76C66">
            <w:pPr>
              <w:rPr>
                <w:rFonts w:ascii="Calibri" w:hAnsi="Calibri" w:cs="Tahoma"/>
                <w:snapToGrid w:val="0"/>
                <w:color w:val="000000"/>
                <w:sz w:val="20"/>
                <w:lang w:val="ru-RU"/>
              </w:rPr>
            </w:pPr>
          </w:p>
        </w:tc>
        <w:tc>
          <w:tcPr>
            <w:tcW w:w="6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73593" w14:textId="09473B89" w:rsidR="00002B7B" w:rsidRPr="00360323" w:rsidRDefault="00740382" w:rsidP="00740382">
            <w:pPr>
              <w:rPr>
                <w:rFonts w:ascii="Calibri" w:hAnsi="Calibri" w:cs="Tahoma"/>
                <w:snapToGrid w:val="0"/>
                <w:color w:val="000000" w:themeColor="text1"/>
                <w:sz w:val="20"/>
                <w:vertAlign w:val="superscript"/>
                <w:lang w:val="ru-RU"/>
              </w:rPr>
            </w:pPr>
            <w:r w:rsidRPr="00360323"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  <w:t>Монтаж и оформление стендов (</w:t>
            </w:r>
            <w:r w:rsidRPr="00360323">
              <w:rPr>
                <w:rFonts w:ascii="Calibri" w:hAnsi="Calibri" w:cs="Tahoma"/>
                <w:b/>
                <w:snapToGrid w:val="0"/>
                <w:color w:val="262626"/>
                <w:sz w:val="20"/>
                <w:lang w:val="ru-RU"/>
              </w:rPr>
              <w:t>в т. ч. оборудованная пло</w:t>
            </w:r>
            <w:r w:rsidRPr="00360323">
              <w:rPr>
                <w:rFonts w:ascii="Calibri" w:hAnsi="Calibri" w:cs="Tahoma"/>
                <w:b/>
                <w:snapToGrid w:val="0"/>
                <w:color w:val="000000" w:themeColor="text1"/>
                <w:sz w:val="20"/>
                <w:lang w:val="ru-RU"/>
              </w:rPr>
              <w:t>щадь</w:t>
            </w:r>
            <w:r w:rsidRPr="00360323">
              <w:rPr>
                <w:rFonts w:ascii="Calibri" w:hAnsi="Calibri" w:cs="Tahoma"/>
                <w:snapToGrid w:val="0"/>
                <w:color w:val="000000" w:themeColor="text1"/>
                <w:sz w:val="20"/>
                <w:lang w:val="ru-RU"/>
              </w:rPr>
              <w:t>)</w:t>
            </w:r>
            <w:r w:rsidR="00BB2CA9" w:rsidRPr="00360323">
              <w:rPr>
                <w:rFonts w:ascii="Calibri" w:hAnsi="Calibri" w:cs="Tahoma"/>
                <w:snapToGrid w:val="0"/>
                <w:color w:val="000000" w:themeColor="text1"/>
                <w:sz w:val="20"/>
                <w:lang w:val="ru-RU"/>
              </w:rPr>
              <w:t xml:space="preserve"> </w:t>
            </w:r>
            <w:r w:rsidR="00A60183" w:rsidRPr="00360323">
              <w:rPr>
                <w:rFonts w:ascii="Calibri" w:hAnsi="Calibri" w:cs="Tahoma"/>
                <w:snapToGrid w:val="0"/>
                <w:color w:val="000000" w:themeColor="text1"/>
                <w:sz w:val="20"/>
                <w:vertAlign w:val="superscript"/>
                <w:lang w:val="ru-RU"/>
              </w:rPr>
              <w:t>2,3</w:t>
            </w:r>
          </w:p>
          <w:p w14:paraId="0BEAC578" w14:textId="2D8F7CDD" w:rsidR="00EB342A" w:rsidRPr="00360323" w:rsidRDefault="00EB342A" w:rsidP="00740382">
            <w:pPr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  <w:t>Самое позднее время, когда участник должен прибыть на свой стенд</w:t>
            </w:r>
          </w:p>
          <w:p w14:paraId="7F2032B7" w14:textId="0CC3B124" w:rsidR="00002B7B" w:rsidRPr="00360323" w:rsidRDefault="00740382" w:rsidP="00740382">
            <w:pPr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  <w:t>Всё оборудование (</w:t>
            </w:r>
            <w:r w:rsidRPr="00360323">
              <w:rPr>
                <w:rFonts w:ascii="Calibri" w:hAnsi="Calibri" w:cs="Tahoma"/>
                <w:b/>
                <w:snapToGrid w:val="0"/>
                <w:color w:val="262626"/>
                <w:sz w:val="20"/>
                <w:lang w:val="ru-RU"/>
              </w:rPr>
              <w:t>экспонаты</w:t>
            </w:r>
            <w:r w:rsidRPr="00360323"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  <w:t>) должны быть распакованы</w:t>
            </w:r>
          </w:p>
          <w:p w14:paraId="2C7EE984" w14:textId="2AC1B566" w:rsidR="00621FEE" w:rsidRPr="00360323" w:rsidRDefault="00124C88" w:rsidP="00F14A53">
            <w:pPr>
              <w:rPr>
                <w:rFonts w:asciiTheme="minorHAnsi" w:hAnsiTheme="minorHAnsi" w:cstheme="minorHAnsi"/>
                <w:b/>
                <w:snapToGrid w:val="0"/>
                <w:sz w:val="20"/>
                <w:lang w:val="ru-RU"/>
              </w:rPr>
            </w:pPr>
            <w:r w:rsidRPr="00360323">
              <w:rPr>
                <w:rFonts w:asciiTheme="minorHAnsi" w:hAnsiTheme="minorHAnsi" w:cstheme="minorHAnsi"/>
                <w:b/>
                <w:snapToGrid w:val="0"/>
                <w:color w:val="E36C0A"/>
                <w:sz w:val="20"/>
                <w:lang w:val="ru-RU"/>
              </w:rPr>
              <w:t>Завершающая уборка проходов</w:t>
            </w:r>
          </w:p>
          <w:p w14:paraId="1BD12F7E" w14:textId="47D1485F" w:rsidR="00740382" w:rsidRPr="00360323" w:rsidRDefault="00740382" w:rsidP="00F14A53">
            <w:pPr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snapToGrid w:val="0"/>
                <w:sz w:val="20"/>
                <w:lang w:val="ru-RU"/>
              </w:rPr>
              <w:t xml:space="preserve">Все </w:t>
            </w:r>
            <w:r w:rsidR="009679D6" w:rsidRPr="00360323">
              <w:rPr>
                <w:rFonts w:ascii="Calibri" w:hAnsi="Calibri" w:cs="Tahoma"/>
                <w:snapToGrid w:val="0"/>
                <w:sz w:val="20"/>
                <w:lang w:val="ru-RU"/>
              </w:rPr>
              <w:t xml:space="preserve">стенды </w:t>
            </w:r>
            <w:r w:rsidR="00C329C0" w:rsidRPr="00360323">
              <w:rPr>
                <w:rFonts w:ascii="Calibri" w:hAnsi="Calibri" w:cs="Tahoma"/>
                <w:snapToGrid w:val="0"/>
                <w:sz w:val="20"/>
                <w:lang w:val="ru-RU"/>
              </w:rPr>
              <w:t xml:space="preserve">(в том числе оборудованная площадь) </w:t>
            </w:r>
            <w:r w:rsidR="009679D6" w:rsidRPr="00360323">
              <w:rPr>
                <w:rFonts w:ascii="Calibri" w:hAnsi="Calibri" w:cs="Tahoma"/>
                <w:snapToGrid w:val="0"/>
                <w:sz w:val="20"/>
                <w:lang w:val="ru-RU"/>
              </w:rPr>
              <w:t>должны</w:t>
            </w:r>
            <w:r w:rsidRPr="00360323">
              <w:rPr>
                <w:rFonts w:ascii="Calibri" w:hAnsi="Calibri" w:cs="Tahoma"/>
                <w:snapToGrid w:val="0"/>
                <w:sz w:val="20"/>
                <w:lang w:val="ru-RU"/>
              </w:rPr>
              <w:t xml:space="preserve"> быть готовы и убраны</w:t>
            </w:r>
            <w:r w:rsidR="00F14A53" w:rsidRPr="00360323">
              <w:rPr>
                <w:rFonts w:ascii="Calibri" w:hAnsi="Calibri" w:cs="Tahoma"/>
                <w:snapToGrid w:val="0"/>
                <w:sz w:val="20"/>
                <w:lang w:val="ru-RU"/>
              </w:rPr>
              <w:t>, проходы освобождены</w:t>
            </w:r>
          </w:p>
        </w:tc>
      </w:tr>
      <w:tr w:rsidR="00740382" w:rsidRPr="00B53A43" w14:paraId="2B58A0C7" w14:textId="77777777" w:rsidTr="002C6C23">
        <w:trPr>
          <w:gridAfter w:val="1"/>
          <w:wAfter w:w="31" w:type="dxa"/>
          <w:trHeight w:val="120"/>
        </w:trPr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35D43" w14:textId="1A77B00D" w:rsidR="00740382" w:rsidRPr="00360323" w:rsidRDefault="00AB3288" w:rsidP="002F0BB0">
            <w:pPr>
              <w:rPr>
                <w:rFonts w:ascii="Calibri" w:hAnsi="Calibri" w:cs="Tahoma"/>
                <w:b/>
                <w:snapToGrid w:val="0"/>
                <w:color w:val="404040" w:themeColor="text1" w:themeTint="BF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b/>
                <w:snapToGrid w:val="0"/>
                <w:color w:val="404040" w:themeColor="text1" w:themeTint="BF"/>
                <w:sz w:val="20"/>
                <w:lang w:val="ru-RU"/>
              </w:rPr>
              <w:t>ВТОРНИК</w:t>
            </w:r>
          </w:p>
          <w:p w14:paraId="3C2DC681" w14:textId="13ADA11F" w:rsidR="00740382" w:rsidRPr="00360323" w:rsidRDefault="00AB3288" w:rsidP="0057501F">
            <w:pPr>
              <w:rPr>
                <w:rFonts w:ascii="Calibri" w:hAnsi="Calibri" w:cs="Tahoma"/>
                <w:color w:val="404040" w:themeColor="text1" w:themeTint="BF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snapToGrid w:val="0"/>
                <w:color w:val="404040" w:themeColor="text1" w:themeTint="BF"/>
                <w:sz w:val="20"/>
                <w:lang w:val="ru-RU"/>
              </w:rPr>
              <w:t>23</w:t>
            </w:r>
            <w:r w:rsidR="008B6D27" w:rsidRPr="00360323">
              <w:rPr>
                <w:rFonts w:ascii="Calibri" w:hAnsi="Calibri" w:cs="Tahoma"/>
                <w:snapToGrid w:val="0"/>
                <w:color w:val="404040" w:themeColor="text1" w:themeTint="BF"/>
                <w:sz w:val="20"/>
                <w:lang w:val="ru-RU"/>
              </w:rPr>
              <w:t xml:space="preserve"> </w:t>
            </w:r>
            <w:r w:rsidR="00A60183" w:rsidRPr="00360323">
              <w:rPr>
                <w:rFonts w:ascii="Calibri" w:hAnsi="Calibri" w:cs="Tahoma"/>
                <w:snapToGrid w:val="0"/>
                <w:color w:val="404040" w:themeColor="text1" w:themeTint="BF"/>
                <w:sz w:val="20"/>
                <w:lang w:val="ru-RU"/>
              </w:rPr>
              <w:t>апреля</w:t>
            </w:r>
          </w:p>
        </w:tc>
        <w:tc>
          <w:tcPr>
            <w:tcW w:w="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523BF" w14:textId="77777777" w:rsidR="00740382" w:rsidRPr="00360323" w:rsidRDefault="00740382" w:rsidP="00F76C66">
            <w:pPr>
              <w:rPr>
                <w:rFonts w:ascii="Calibri" w:hAnsi="Calibri" w:cs="Tahoma"/>
                <w:snapToGrid w:val="0"/>
                <w:sz w:val="20"/>
                <w:lang w:val="ru-RU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2F2F2"/>
          </w:tcPr>
          <w:p w14:paraId="02D92AE9" w14:textId="77777777" w:rsidR="00740382" w:rsidRPr="00360323" w:rsidRDefault="00740382" w:rsidP="00740382">
            <w:pPr>
              <w:jc w:val="center"/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  <w:t>08:00 – 19:00</w:t>
            </w:r>
          </w:p>
          <w:p w14:paraId="604FDBEC" w14:textId="77777777" w:rsidR="00740382" w:rsidRPr="00360323" w:rsidRDefault="00740382" w:rsidP="00740382">
            <w:pPr>
              <w:jc w:val="center"/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  <w:t>10:00 – 18:00</w:t>
            </w:r>
          </w:p>
        </w:tc>
        <w:tc>
          <w:tcPr>
            <w:tcW w:w="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4DE2D" w14:textId="77777777" w:rsidR="00740382" w:rsidRPr="00360323" w:rsidRDefault="00740382" w:rsidP="00F76C66">
            <w:pPr>
              <w:rPr>
                <w:rFonts w:ascii="Calibri" w:hAnsi="Calibri" w:cs="Tahoma"/>
                <w:snapToGrid w:val="0"/>
                <w:color w:val="000000"/>
                <w:sz w:val="20"/>
                <w:lang w:val="ru-RU"/>
              </w:rPr>
            </w:pPr>
          </w:p>
        </w:tc>
        <w:tc>
          <w:tcPr>
            <w:tcW w:w="6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C5558" w14:textId="2E813334" w:rsidR="00740382" w:rsidRPr="00360323" w:rsidRDefault="00740382" w:rsidP="00740382">
            <w:pPr>
              <w:rPr>
                <w:rFonts w:ascii="Calibri" w:hAnsi="Calibri" w:cs="Tahoma"/>
                <w:snapToGrid w:val="0"/>
                <w:color w:val="000000" w:themeColor="text1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snapToGrid w:val="0"/>
                <w:color w:val="000000" w:themeColor="text1"/>
                <w:sz w:val="20"/>
                <w:lang w:val="ru-RU"/>
              </w:rPr>
              <w:t>Время работы павильон</w:t>
            </w:r>
            <w:r w:rsidR="00BB2CA9" w:rsidRPr="00360323">
              <w:rPr>
                <w:rFonts w:ascii="Calibri" w:hAnsi="Calibri" w:cs="Tahoma"/>
                <w:snapToGrid w:val="0"/>
                <w:color w:val="000000" w:themeColor="text1"/>
                <w:sz w:val="20"/>
                <w:lang w:val="ru-RU"/>
              </w:rPr>
              <w:t>а</w:t>
            </w:r>
            <w:r w:rsidRPr="00360323">
              <w:rPr>
                <w:rFonts w:ascii="Calibri" w:hAnsi="Calibri" w:cs="Tahoma"/>
                <w:snapToGrid w:val="0"/>
                <w:sz w:val="20"/>
                <w:lang w:val="ru-RU"/>
              </w:rPr>
              <w:t xml:space="preserve"> </w:t>
            </w:r>
            <w:r w:rsidR="00281428" w:rsidRPr="00360323">
              <w:rPr>
                <w:rFonts w:ascii="Calibri" w:hAnsi="Calibri" w:cs="Tahoma"/>
                <w:snapToGrid w:val="0"/>
                <w:sz w:val="20"/>
                <w:vertAlign w:val="superscript"/>
                <w:lang w:val="ru-RU"/>
              </w:rPr>
              <w:t>4</w:t>
            </w:r>
            <w:r w:rsidR="00281428" w:rsidRPr="00360323">
              <w:rPr>
                <w:rFonts w:ascii="Calibri" w:hAnsi="Calibri" w:cs="Tahoma"/>
                <w:snapToGrid w:val="0"/>
                <w:sz w:val="20"/>
                <w:lang w:val="ru-RU"/>
              </w:rPr>
              <w:t xml:space="preserve"> </w:t>
            </w:r>
            <w:r w:rsidRPr="00360323">
              <w:rPr>
                <w:rFonts w:ascii="Calibri" w:hAnsi="Calibri" w:cs="Tahoma"/>
                <w:snapToGrid w:val="0"/>
                <w:sz w:val="20"/>
                <w:lang w:val="ru-RU"/>
              </w:rPr>
              <w:t xml:space="preserve"> </w:t>
            </w:r>
          </w:p>
          <w:p w14:paraId="1722C127" w14:textId="77777777" w:rsidR="00740382" w:rsidRPr="00360323" w:rsidRDefault="00740382" w:rsidP="00740382">
            <w:pPr>
              <w:rPr>
                <w:rFonts w:ascii="Calibri" w:hAnsi="Calibri" w:cs="Tahoma"/>
                <w:snapToGrid w:val="0"/>
                <w:color w:val="000000" w:themeColor="text1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snapToGrid w:val="0"/>
                <w:color w:val="000000" w:themeColor="text1"/>
                <w:sz w:val="20"/>
                <w:lang w:val="ru-RU"/>
              </w:rPr>
              <w:t>Выставка открыта для посетителей</w:t>
            </w:r>
          </w:p>
        </w:tc>
      </w:tr>
      <w:tr w:rsidR="001F182D" w:rsidRPr="00B53A43" w14:paraId="00236D7F" w14:textId="77777777" w:rsidTr="002C6C23">
        <w:trPr>
          <w:gridAfter w:val="1"/>
          <w:wAfter w:w="31" w:type="dxa"/>
          <w:trHeight w:val="120"/>
        </w:trPr>
        <w:tc>
          <w:tcPr>
            <w:tcW w:w="18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48C577" w14:textId="67B3352C" w:rsidR="00A60183" w:rsidRPr="00360323" w:rsidRDefault="00AB3288" w:rsidP="00A60183">
            <w:pPr>
              <w:rPr>
                <w:rFonts w:ascii="Calibri" w:hAnsi="Calibri" w:cs="Tahoma"/>
                <w:b/>
                <w:snapToGrid w:val="0"/>
                <w:color w:val="404040" w:themeColor="text1" w:themeTint="BF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b/>
                <w:snapToGrid w:val="0"/>
                <w:color w:val="404040" w:themeColor="text1" w:themeTint="BF"/>
                <w:sz w:val="20"/>
                <w:lang w:val="ru-RU"/>
              </w:rPr>
              <w:t>СРЕДА</w:t>
            </w:r>
          </w:p>
          <w:p w14:paraId="242C58E8" w14:textId="62183D98" w:rsidR="001F182D" w:rsidRPr="00360323" w:rsidRDefault="00AB3288" w:rsidP="0057501F">
            <w:pPr>
              <w:rPr>
                <w:rFonts w:ascii="Calibri" w:hAnsi="Calibri" w:cs="Tahoma"/>
                <w:b/>
                <w:snapToGrid w:val="0"/>
                <w:color w:val="404040" w:themeColor="text1" w:themeTint="BF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snapToGrid w:val="0"/>
                <w:color w:val="404040" w:themeColor="text1" w:themeTint="BF"/>
                <w:sz w:val="20"/>
                <w:lang w:val="ru-RU"/>
              </w:rPr>
              <w:t>24</w:t>
            </w:r>
            <w:r w:rsidR="008B6D27" w:rsidRPr="00360323">
              <w:rPr>
                <w:rFonts w:ascii="Calibri" w:hAnsi="Calibri" w:cs="Tahoma"/>
                <w:snapToGrid w:val="0"/>
                <w:color w:val="404040" w:themeColor="text1" w:themeTint="BF"/>
                <w:sz w:val="20"/>
                <w:lang w:val="ru-RU"/>
              </w:rPr>
              <w:t xml:space="preserve"> </w:t>
            </w:r>
            <w:r w:rsidR="00A60183" w:rsidRPr="00360323">
              <w:rPr>
                <w:rFonts w:ascii="Calibri" w:hAnsi="Calibri" w:cs="Tahoma"/>
                <w:snapToGrid w:val="0"/>
                <w:color w:val="404040" w:themeColor="text1" w:themeTint="BF"/>
                <w:sz w:val="20"/>
                <w:lang w:val="ru-RU"/>
              </w:rPr>
              <w:t>апреля</w:t>
            </w:r>
          </w:p>
        </w:tc>
        <w:tc>
          <w:tcPr>
            <w:tcW w:w="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5B8989" w14:textId="77777777" w:rsidR="001F182D" w:rsidRPr="00360323" w:rsidRDefault="001F182D" w:rsidP="00F76C66">
            <w:pPr>
              <w:rPr>
                <w:rFonts w:ascii="Calibri" w:hAnsi="Calibri" w:cs="Tahoma"/>
                <w:snapToGrid w:val="0"/>
                <w:sz w:val="20"/>
                <w:lang w:val="ru-RU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F2F2F2"/>
          </w:tcPr>
          <w:p w14:paraId="56B821AA" w14:textId="3365D1AB" w:rsidR="001F182D" w:rsidRPr="00360323" w:rsidRDefault="00124C88" w:rsidP="001F182D">
            <w:pPr>
              <w:jc w:val="center"/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  <w:t>09:00</w:t>
            </w:r>
            <w:r w:rsidR="001F182D" w:rsidRPr="00360323">
              <w:rPr>
                <w:rFonts w:ascii="Calibri" w:hAnsi="Calibri" w:cs="Tahoma"/>
                <w:snapToGrid w:val="0"/>
                <w:color w:val="FF9933"/>
                <w:sz w:val="20"/>
                <w:lang w:val="ru-RU"/>
              </w:rPr>
              <w:t xml:space="preserve"> </w:t>
            </w:r>
            <w:r w:rsidR="001F182D" w:rsidRPr="00360323"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  <w:t>– 19:00</w:t>
            </w:r>
          </w:p>
          <w:p w14:paraId="70F048E0" w14:textId="77777777" w:rsidR="001F182D" w:rsidRPr="00360323" w:rsidRDefault="001F182D" w:rsidP="001F182D">
            <w:pPr>
              <w:jc w:val="center"/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  <w:t>10:00 – 18:00</w:t>
            </w:r>
          </w:p>
        </w:tc>
        <w:tc>
          <w:tcPr>
            <w:tcW w:w="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28BC93" w14:textId="77777777" w:rsidR="001F182D" w:rsidRPr="00360323" w:rsidRDefault="001F182D" w:rsidP="00F76C66">
            <w:pPr>
              <w:rPr>
                <w:rFonts w:ascii="Calibri" w:hAnsi="Calibri" w:cs="Tahoma"/>
                <w:snapToGrid w:val="0"/>
                <w:color w:val="000000"/>
                <w:sz w:val="20"/>
                <w:lang w:val="ru-RU"/>
              </w:rPr>
            </w:pPr>
          </w:p>
        </w:tc>
        <w:tc>
          <w:tcPr>
            <w:tcW w:w="6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D72F57" w14:textId="0A5D4E2F" w:rsidR="001F182D" w:rsidRPr="00360323" w:rsidRDefault="001F182D" w:rsidP="001F182D">
            <w:pPr>
              <w:rPr>
                <w:rFonts w:ascii="Calibri" w:hAnsi="Calibri" w:cs="Tahoma"/>
                <w:snapToGrid w:val="0"/>
                <w:color w:val="000000" w:themeColor="text1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snapToGrid w:val="0"/>
                <w:color w:val="000000" w:themeColor="text1"/>
                <w:sz w:val="20"/>
                <w:lang w:val="ru-RU"/>
              </w:rPr>
              <w:t xml:space="preserve">Время работы </w:t>
            </w:r>
            <w:r w:rsidRPr="00360323">
              <w:rPr>
                <w:rFonts w:ascii="Calibri" w:hAnsi="Calibri" w:cs="Tahoma"/>
                <w:snapToGrid w:val="0"/>
                <w:sz w:val="20"/>
                <w:lang w:val="ru-RU"/>
              </w:rPr>
              <w:t>павильон</w:t>
            </w:r>
            <w:r w:rsidR="00BB2CA9" w:rsidRPr="00360323">
              <w:rPr>
                <w:rFonts w:ascii="Calibri" w:hAnsi="Calibri" w:cs="Tahoma"/>
                <w:snapToGrid w:val="0"/>
                <w:sz w:val="20"/>
                <w:lang w:val="ru-RU"/>
              </w:rPr>
              <w:t>а</w:t>
            </w:r>
            <w:r w:rsidR="00C329C0" w:rsidRPr="00360323">
              <w:rPr>
                <w:rFonts w:ascii="Calibri" w:hAnsi="Calibri" w:cs="Tahoma"/>
                <w:snapToGrid w:val="0"/>
                <w:sz w:val="20"/>
                <w:lang w:val="ru-RU"/>
              </w:rPr>
              <w:t xml:space="preserve"> </w:t>
            </w:r>
            <w:r w:rsidR="00281428" w:rsidRPr="00360323">
              <w:rPr>
                <w:rFonts w:ascii="Calibri" w:hAnsi="Calibri" w:cs="Tahoma"/>
                <w:snapToGrid w:val="0"/>
                <w:sz w:val="20"/>
                <w:vertAlign w:val="superscript"/>
                <w:lang w:val="ru-RU"/>
              </w:rPr>
              <w:t>4</w:t>
            </w:r>
          </w:p>
          <w:p w14:paraId="103FF194" w14:textId="77777777" w:rsidR="001F182D" w:rsidRPr="00360323" w:rsidRDefault="001F182D" w:rsidP="001F182D">
            <w:pPr>
              <w:rPr>
                <w:rFonts w:ascii="Calibri" w:hAnsi="Calibri" w:cs="Tahoma"/>
                <w:snapToGrid w:val="0"/>
                <w:color w:val="000000" w:themeColor="text1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snapToGrid w:val="0"/>
                <w:color w:val="000000" w:themeColor="text1"/>
                <w:sz w:val="20"/>
                <w:lang w:val="ru-RU"/>
              </w:rPr>
              <w:t>Выставка открыта для посетителей</w:t>
            </w:r>
          </w:p>
        </w:tc>
      </w:tr>
      <w:tr w:rsidR="006A46B8" w:rsidRPr="00B53A43" w14:paraId="6B0419D9" w14:textId="77777777" w:rsidTr="002C6C23">
        <w:trPr>
          <w:gridAfter w:val="1"/>
          <w:wAfter w:w="31" w:type="dxa"/>
          <w:trHeight w:val="120"/>
        </w:trPr>
        <w:tc>
          <w:tcPr>
            <w:tcW w:w="18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2C128D" w14:textId="0D3EB581" w:rsidR="00A60183" w:rsidRPr="00360323" w:rsidRDefault="00AB3288" w:rsidP="00A60183">
            <w:pPr>
              <w:rPr>
                <w:rFonts w:ascii="Calibri" w:hAnsi="Calibri" w:cs="Tahoma"/>
                <w:b/>
                <w:snapToGrid w:val="0"/>
                <w:color w:val="404040" w:themeColor="text1" w:themeTint="BF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b/>
                <w:snapToGrid w:val="0"/>
                <w:color w:val="404040" w:themeColor="text1" w:themeTint="BF"/>
                <w:sz w:val="20"/>
                <w:lang w:val="ru-RU"/>
              </w:rPr>
              <w:t>ЧЕТВЕРГ</w:t>
            </w:r>
          </w:p>
          <w:p w14:paraId="418BBEA6" w14:textId="4543A8B2" w:rsidR="006A46B8" w:rsidRPr="00360323" w:rsidRDefault="00AB3288" w:rsidP="006A46B8">
            <w:pPr>
              <w:rPr>
                <w:rFonts w:ascii="Calibri" w:hAnsi="Calibri" w:cs="Tahoma"/>
                <w:b/>
                <w:snapToGrid w:val="0"/>
                <w:color w:val="404040" w:themeColor="text1" w:themeTint="BF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snapToGrid w:val="0"/>
                <w:color w:val="404040" w:themeColor="text1" w:themeTint="BF"/>
                <w:sz w:val="20"/>
                <w:lang w:val="ru-RU"/>
              </w:rPr>
              <w:t>25</w:t>
            </w:r>
            <w:r w:rsidR="008B6D27" w:rsidRPr="00360323">
              <w:rPr>
                <w:rFonts w:ascii="Calibri" w:hAnsi="Calibri" w:cs="Tahoma"/>
                <w:snapToGrid w:val="0"/>
                <w:color w:val="404040" w:themeColor="text1" w:themeTint="BF"/>
                <w:sz w:val="20"/>
                <w:lang w:val="ru-RU"/>
              </w:rPr>
              <w:t xml:space="preserve"> </w:t>
            </w:r>
            <w:r w:rsidR="00A60183" w:rsidRPr="00360323">
              <w:rPr>
                <w:rFonts w:ascii="Calibri" w:hAnsi="Calibri" w:cs="Tahoma"/>
                <w:snapToGrid w:val="0"/>
                <w:color w:val="404040" w:themeColor="text1" w:themeTint="BF"/>
                <w:sz w:val="20"/>
                <w:lang w:val="ru-RU"/>
              </w:rPr>
              <w:t>апреля</w:t>
            </w:r>
          </w:p>
        </w:tc>
        <w:tc>
          <w:tcPr>
            <w:tcW w:w="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1DBF2C" w14:textId="77777777" w:rsidR="006A46B8" w:rsidRPr="00360323" w:rsidRDefault="006A46B8" w:rsidP="00621FEE">
            <w:pPr>
              <w:rPr>
                <w:rFonts w:ascii="Calibri" w:hAnsi="Calibri" w:cs="Tahoma"/>
                <w:snapToGrid w:val="0"/>
                <w:sz w:val="20"/>
                <w:lang w:val="ru-RU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F2F2F2"/>
          </w:tcPr>
          <w:p w14:paraId="4FDF4573" w14:textId="77777777" w:rsidR="00124C88" w:rsidRPr="00360323" w:rsidRDefault="00124C88" w:rsidP="00124C88">
            <w:pPr>
              <w:jc w:val="center"/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  <w:t>09:00</w:t>
            </w:r>
            <w:r w:rsidRPr="00360323">
              <w:rPr>
                <w:rFonts w:ascii="Calibri" w:hAnsi="Calibri" w:cs="Tahoma"/>
                <w:snapToGrid w:val="0"/>
                <w:color w:val="FF9933"/>
                <w:sz w:val="20"/>
                <w:lang w:val="ru-RU"/>
              </w:rPr>
              <w:t xml:space="preserve"> </w:t>
            </w:r>
            <w:r w:rsidRPr="00360323"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  <w:t>– 19:00</w:t>
            </w:r>
          </w:p>
          <w:p w14:paraId="10135A59" w14:textId="43781A41" w:rsidR="00051141" w:rsidRPr="00360323" w:rsidRDefault="00124C88" w:rsidP="00124C88">
            <w:pPr>
              <w:jc w:val="center"/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  <w:t>10:00 – 18:00</w:t>
            </w:r>
          </w:p>
        </w:tc>
        <w:tc>
          <w:tcPr>
            <w:tcW w:w="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7DD1B0" w14:textId="77777777" w:rsidR="006A46B8" w:rsidRPr="00360323" w:rsidRDefault="006A46B8" w:rsidP="00621FEE">
            <w:pPr>
              <w:rPr>
                <w:rFonts w:ascii="Calibri" w:hAnsi="Calibri" w:cs="Tahoma"/>
                <w:snapToGrid w:val="0"/>
                <w:color w:val="000000"/>
                <w:sz w:val="20"/>
                <w:lang w:val="ru-RU"/>
              </w:rPr>
            </w:pPr>
          </w:p>
        </w:tc>
        <w:tc>
          <w:tcPr>
            <w:tcW w:w="6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43D12C" w14:textId="77777777" w:rsidR="00124C88" w:rsidRPr="00360323" w:rsidRDefault="00124C88" w:rsidP="00124C88">
            <w:pPr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  <w:t xml:space="preserve">Время работы павильона </w:t>
            </w:r>
            <w:r w:rsidRPr="00360323">
              <w:rPr>
                <w:rFonts w:ascii="Calibri" w:hAnsi="Calibri" w:cs="Tahoma"/>
                <w:snapToGrid w:val="0"/>
                <w:color w:val="262626"/>
                <w:sz w:val="20"/>
                <w:vertAlign w:val="superscript"/>
                <w:lang w:val="ru-RU"/>
              </w:rPr>
              <w:t>4</w:t>
            </w:r>
          </w:p>
          <w:p w14:paraId="17F69D7A" w14:textId="42BC4E57" w:rsidR="006A46B8" w:rsidRPr="00360323" w:rsidRDefault="00124C88" w:rsidP="00124C88">
            <w:pPr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  <w:t>Выставка открыта для посетителей</w:t>
            </w:r>
          </w:p>
        </w:tc>
      </w:tr>
      <w:tr w:rsidR="006A46B8" w:rsidRPr="00B53A43" w14:paraId="658D17F1" w14:textId="77777777" w:rsidTr="002C6C23">
        <w:trPr>
          <w:gridAfter w:val="1"/>
          <w:wAfter w:w="31" w:type="dxa"/>
          <w:trHeight w:val="120"/>
        </w:trPr>
        <w:tc>
          <w:tcPr>
            <w:tcW w:w="18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34F194" w14:textId="34ABBF7E" w:rsidR="00A60183" w:rsidRPr="00360323" w:rsidRDefault="00AB3288" w:rsidP="00A60183">
            <w:pPr>
              <w:rPr>
                <w:rFonts w:ascii="Calibri" w:hAnsi="Calibri" w:cs="Tahoma"/>
                <w:b/>
                <w:snapToGrid w:val="0"/>
                <w:color w:val="404040" w:themeColor="text1" w:themeTint="BF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b/>
                <w:snapToGrid w:val="0"/>
                <w:color w:val="404040" w:themeColor="text1" w:themeTint="BF"/>
                <w:sz w:val="20"/>
                <w:lang w:val="ru-RU"/>
              </w:rPr>
              <w:t>ПЯТНИЦА</w:t>
            </w:r>
          </w:p>
          <w:p w14:paraId="6F052865" w14:textId="314B84D6" w:rsidR="006A46B8" w:rsidRPr="00360323" w:rsidRDefault="00AB3288" w:rsidP="006A46B8">
            <w:pPr>
              <w:rPr>
                <w:rFonts w:ascii="Calibri" w:hAnsi="Calibri" w:cs="Tahoma"/>
                <w:b/>
                <w:snapToGrid w:val="0"/>
                <w:color w:val="404040" w:themeColor="text1" w:themeTint="BF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snapToGrid w:val="0"/>
                <w:color w:val="404040" w:themeColor="text1" w:themeTint="BF"/>
                <w:sz w:val="20"/>
                <w:lang w:val="ru-RU"/>
              </w:rPr>
              <w:t>26</w:t>
            </w:r>
            <w:r w:rsidR="008B6D27" w:rsidRPr="00360323">
              <w:rPr>
                <w:rFonts w:ascii="Calibri" w:hAnsi="Calibri" w:cs="Tahoma"/>
                <w:snapToGrid w:val="0"/>
                <w:color w:val="404040" w:themeColor="text1" w:themeTint="BF"/>
                <w:sz w:val="20"/>
                <w:lang w:val="ru-RU"/>
              </w:rPr>
              <w:t xml:space="preserve"> </w:t>
            </w:r>
            <w:r w:rsidRPr="00360323">
              <w:rPr>
                <w:rFonts w:ascii="Calibri" w:hAnsi="Calibri" w:cs="Tahoma"/>
                <w:snapToGrid w:val="0"/>
                <w:color w:val="404040" w:themeColor="text1" w:themeTint="BF"/>
                <w:sz w:val="20"/>
                <w:lang w:val="ru-RU"/>
              </w:rPr>
              <w:t>апреля</w:t>
            </w:r>
          </w:p>
        </w:tc>
        <w:tc>
          <w:tcPr>
            <w:tcW w:w="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EB9C6F" w14:textId="77777777" w:rsidR="006A46B8" w:rsidRPr="00360323" w:rsidRDefault="006A46B8" w:rsidP="00F76C66">
            <w:pPr>
              <w:rPr>
                <w:rFonts w:ascii="Calibri" w:hAnsi="Calibri" w:cs="Tahoma"/>
                <w:snapToGrid w:val="0"/>
                <w:sz w:val="20"/>
                <w:lang w:val="ru-RU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F2F2F2"/>
          </w:tcPr>
          <w:p w14:paraId="4047A2D9" w14:textId="753984D9" w:rsidR="00124C88" w:rsidRPr="00360323" w:rsidRDefault="00124C88" w:rsidP="00124C88">
            <w:pPr>
              <w:jc w:val="center"/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  <w:t>09:00</w:t>
            </w:r>
            <w:r w:rsidRPr="00360323">
              <w:rPr>
                <w:rFonts w:ascii="Calibri" w:hAnsi="Calibri" w:cs="Tahoma"/>
                <w:snapToGrid w:val="0"/>
                <w:color w:val="FF9933"/>
                <w:sz w:val="20"/>
                <w:lang w:val="ru-RU"/>
              </w:rPr>
              <w:t xml:space="preserve"> </w:t>
            </w:r>
            <w:r w:rsidRPr="00360323"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  <w:t>– 19:45</w:t>
            </w:r>
          </w:p>
          <w:p w14:paraId="173F3B85" w14:textId="77777777" w:rsidR="00124C88" w:rsidRPr="00360323" w:rsidRDefault="00124C88" w:rsidP="00124C88">
            <w:pPr>
              <w:jc w:val="center"/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  <w:t>10:00 – 16:00</w:t>
            </w:r>
          </w:p>
          <w:p w14:paraId="4616BFC4" w14:textId="34A24A8C" w:rsidR="00124C88" w:rsidRPr="00360323" w:rsidRDefault="00124C88" w:rsidP="00124C88">
            <w:pPr>
              <w:jc w:val="center"/>
              <w:rPr>
                <w:rFonts w:ascii="Calibri" w:hAnsi="Calibri" w:cs="Tahoma"/>
                <w:b/>
                <w:snapToGrid w:val="0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b/>
                <w:snapToGrid w:val="0"/>
                <w:sz w:val="20"/>
                <w:lang w:val="ru-RU"/>
              </w:rPr>
              <w:t>16:00 – 1</w:t>
            </w:r>
            <w:r w:rsidR="00E60441" w:rsidRPr="00360323">
              <w:rPr>
                <w:rFonts w:ascii="Calibri" w:hAnsi="Calibri" w:cs="Tahoma"/>
                <w:b/>
                <w:snapToGrid w:val="0"/>
                <w:sz w:val="20"/>
                <w:lang w:val="ru-RU"/>
              </w:rPr>
              <w:t>8</w:t>
            </w:r>
            <w:r w:rsidRPr="00360323">
              <w:rPr>
                <w:rFonts w:ascii="Calibri" w:hAnsi="Calibri" w:cs="Tahoma"/>
                <w:b/>
                <w:snapToGrid w:val="0"/>
                <w:sz w:val="20"/>
                <w:lang w:val="ru-RU"/>
              </w:rPr>
              <w:t>:</w:t>
            </w:r>
            <w:r w:rsidR="00E60441" w:rsidRPr="00360323">
              <w:rPr>
                <w:rFonts w:ascii="Calibri" w:hAnsi="Calibri" w:cs="Tahoma"/>
                <w:b/>
                <w:snapToGrid w:val="0"/>
                <w:sz w:val="20"/>
                <w:lang w:val="ru-RU"/>
              </w:rPr>
              <w:t>00</w:t>
            </w:r>
          </w:p>
          <w:p w14:paraId="21684888" w14:textId="6E239365" w:rsidR="006A46B8" w:rsidRPr="00360323" w:rsidRDefault="00E60441" w:rsidP="00124C88">
            <w:pPr>
              <w:jc w:val="center"/>
              <w:rPr>
                <w:rFonts w:ascii="Calibri" w:hAnsi="Calibri" w:cs="Tahoma"/>
                <w:snapToGrid w:val="0"/>
                <w:color w:val="262626"/>
                <w:sz w:val="20"/>
                <w:lang w:val="en-US"/>
              </w:rPr>
            </w:pPr>
            <w:r w:rsidRPr="00360323">
              <w:rPr>
                <w:rFonts w:ascii="Calibri" w:hAnsi="Calibri" w:cs="Tahoma"/>
                <w:b/>
                <w:snapToGrid w:val="0"/>
                <w:sz w:val="20"/>
                <w:lang w:val="ru-RU"/>
              </w:rPr>
              <w:t>18:00 – 19:45</w:t>
            </w:r>
            <w:r w:rsidRPr="00360323">
              <w:rPr>
                <w:rFonts w:ascii="Calibri" w:hAnsi="Calibri" w:cs="Calibri"/>
                <w:b/>
                <w:snapToGrid w:val="0"/>
                <w:color w:val="E36C0A" w:themeColor="accent6" w:themeShade="BF"/>
                <w:sz w:val="20"/>
                <w:lang w:val="ru-RU"/>
              </w:rPr>
              <w:br/>
            </w:r>
            <w:r w:rsidR="00124C88" w:rsidRPr="00360323">
              <w:rPr>
                <w:rFonts w:ascii="Calibri" w:hAnsi="Calibri" w:cs="Calibri"/>
                <w:b/>
                <w:snapToGrid w:val="0"/>
                <w:color w:val="E36C0A" w:themeColor="accent6" w:themeShade="BF"/>
                <w:sz w:val="20"/>
                <w:lang w:val="ru-RU"/>
              </w:rPr>
              <w:t>19:45</w:t>
            </w:r>
          </w:p>
        </w:tc>
        <w:tc>
          <w:tcPr>
            <w:tcW w:w="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B35AC7" w14:textId="77777777" w:rsidR="006A46B8" w:rsidRPr="00360323" w:rsidRDefault="006A46B8" w:rsidP="00F76C66">
            <w:pPr>
              <w:rPr>
                <w:rFonts w:ascii="Calibri" w:hAnsi="Calibri" w:cs="Tahoma"/>
                <w:snapToGrid w:val="0"/>
                <w:color w:val="000000"/>
                <w:sz w:val="20"/>
                <w:lang w:val="ru-RU"/>
              </w:rPr>
            </w:pPr>
          </w:p>
        </w:tc>
        <w:tc>
          <w:tcPr>
            <w:tcW w:w="6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CF8E33" w14:textId="77777777" w:rsidR="00124C88" w:rsidRPr="00360323" w:rsidRDefault="00124C88" w:rsidP="00124C88">
            <w:pPr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  <w:t xml:space="preserve">Время работы </w:t>
            </w:r>
            <w:r w:rsidRPr="00360323">
              <w:rPr>
                <w:rFonts w:ascii="Calibri" w:hAnsi="Calibri" w:cs="Tahoma"/>
                <w:snapToGrid w:val="0"/>
                <w:sz w:val="20"/>
                <w:lang w:val="ru-RU"/>
              </w:rPr>
              <w:t xml:space="preserve">павильона </w:t>
            </w:r>
            <w:r w:rsidRPr="00360323">
              <w:rPr>
                <w:rFonts w:ascii="Calibri" w:hAnsi="Calibri" w:cs="Tahoma"/>
                <w:snapToGrid w:val="0"/>
                <w:sz w:val="20"/>
                <w:vertAlign w:val="superscript"/>
                <w:lang w:val="ru-RU"/>
              </w:rPr>
              <w:t>4</w:t>
            </w:r>
            <w:r w:rsidRPr="00360323">
              <w:rPr>
                <w:rFonts w:ascii="Calibri" w:hAnsi="Calibri" w:cs="Tahoma"/>
                <w:snapToGrid w:val="0"/>
                <w:sz w:val="20"/>
                <w:lang w:val="ru-RU"/>
              </w:rPr>
              <w:t xml:space="preserve">  </w:t>
            </w:r>
          </w:p>
          <w:p w14:paraId="788EF857" w14:textId="77777777" w:rsidR="00124C88" w:rsidRPr="00360323" w:rsidRDefault="00124C88" w:rsidP="00124C88">
            <w:pPr>
              <w:rPr>
                <w:rFonts w:ascii="Calibri" w:hAnsi="Calibri" w:cs="Tahoma"/>
                <w:snapToGrid w:val="0"/>
                <w:color w:val="000000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snapToGrid w:val="0"/>
                <w:color w:val="000000"/>
                <w:sz w:val="20"/>
                <w:lang w:val="ru-RU"/>
              </w:rPr>
              <w:t>Выставка открыта для посетителей</w:t>
            </w:r>
          </w:p>
          <w:p w14:paraId="1FDA1C31" w14:textId="31EBAC52" w:rsidR="00124C88" w:rsidRPr="00360323" w:rsidRDefault="00124C88" w:rsidP="00124C88">
            <w:pPr>
              <w:rPr>
                <w:rFonts w:ascii="Calibri" w:hAnsi="Calibri" w:cs="Calibri"/>
                <w:snapToGrid w:val="0"/>
                <w:sz w:val="20"/>
                <w:lang w:val="ru-RU"/>
              </w:rPr>
            </w:pPr>
            <w:proofErr w:type="gramStart"/>
            <w:r w:rsidRPr="00360323">
              <w:rPr>
                <w:rFonts w:ascii="Calibri" w:hAnsi="Calibri" w:cs="Calibri"/>
                <w:snapToGrid w:val="0"/>
                <w:sz w:val="20"/>
                <w:lang w:val="ru-RU"/>
              </w:rPr>
              <w:t>Въезд</w:t>
            </w:r>
            <w:proofErr w:type="gramEnd"/>
            <w:r w:rsidRPr="00360323">
              <w:rPr>
                <w:rFonts w:ascii="Calibri" w:hAnsi="Calibri" w:cs="Calibri"/>
                <w:snapToGrid w:val="0"/>
                <w:sz w:val="20"/>
                <w:lang w:val="ru-RU"/>
              </w:rPr>
              <w:t xml:space="preserve"> а/м </w:t>
            </w:r>
            <w:r w:rsidRPr="00360323">
              <w:rPr>
                <w:rFonts w:ascii="Calibri" w:hAnsi="Calibri" w:cs="Calibri"/>
                <w:b/>
                <w:snapToGrid w:val="0"/>
                <w:sz w:val="20"/>
                <w:lang w:val="ru-RU"/>
              </w:rPr>
              <w:t>участников</w:t>
            </w:r>
            <w:r w:rsidRPr="00360323">
              <w:rPr>
                <w:rFonts w:ascii="Calibri" w:hAnsi="Calibri" w:cs="Calibri"/>
                <w:snapToGrid w:val="0"/>
                <w:color w:val="E36C0A" w:themeColor="accent6" w:themeShade="BF"/>
                <w:sz w:val="20"/>
                <w:lang w:val="ru-RU"/>
              </w:rPr>
              <w:t xml:space="preserve"> </w:t>
            </w:r>
            <w:r w:rsidRPr="00360323">
              <w:rPr>
                <w:rFonts w:ascii="Calibri" w:hAnsi="Calibri" w:cs="Calibri"/>
                <w:snapToGrid w:val="0"/>
                <w:sz w:val="20"/>
                <w:lang w:val="ru-RU"/>
              </w:rPr>
              <w:t>для вывоза экспонатов</w:t>
            </w:r>
            <w:r w:rsidR="00E60441" w:rsidRPr="00360323">
              <w:rPr>
                <w:rFonts w:ascii="Calibri" w:hAnsi="Calibri" w:cs="Calibri"/>
                <w:snapToGrid w:val="0"/>
                <w:sz w:val="20"/>
                <w:lang w:val="ru-RU"/>
              </w:rPr>
              <w:t xml:space="preserve"> </w:t>
            </w:r>
          </w:p>
          <w:p w14:paraId="0D783D93" w14:textId="77777777" w:rsidR="00124C88" w:rsidRPr="00360323" w:rsidRDefault="00124C88" w:rsidP="00124C88">
            <w:pPr>
              <w:rPr>
                <w:rFonts w:ascii="Calibri" w:hAnsi="Calibri" w:cs="Tahoma"/>
                <w:b/>
                <w:snapToGrid w:val="0"/>
                <w:color w:val="262626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  <w:t>Въезд автомобилей</w:t>
            </w:r>
            <w:r w:rsidRPr="00360323">
              <w:rPr>
                <w:rFonts w:ascii="Calibri" w:hAnsi="Calibri" w:cs="Tahoma"/>
                <w:b/>
                <w:snapToGrid w:val="0"/>
                <w:color w:val="262626"/>
                <w:sz w:val="20"/>
                <w:lang w:val="ru-RU"/>
              </w:rPr>
              <w:t xml:space="preserve"> участников </w:t>
            </w:r>
            <w:r w:rsidRPr="00360323"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  <w:t>и</w:t>
            </w:r>
            <w:r w:rsidRPr="00360323">
              <w:rPr>
                <w:rFonts w:ascii="Calibri" w:hAnsi="Calibri" w:cs="Tahoma"/>
                <w:b/>
                <w:snapToGrid w:val="0"/>
                <w:color w:val="262626"/>
                <w:sz w:val="20"/>
                <w:lang w:val="ru-RU"/>
              </w:rPr>
              <w:t xml:space="preserve"> застройщиков </w:t>
            </w:r>
          </w:p>
          <w:p w14:paraId="16FF91E7" w14:textId="58DEE59A" w:rsidR="006A46B8" w:rsidRPr="00360323" w:rsidRDefault="00124C88" w:rsidP="00124C88">
            <w:pPr>
              <w:rPr>
                <w:rFonts w:ascii="Calibri" w:hAnsi="Calibri" w:cs="Tahoma"/>
                <w:snapToGrid w:val="0"/>
                <w:color w:val="000000"/>
                <w:sz w:val="20"/>
                <w:lang w:val="ru-RU"/>
              </w:rPr>
            </w:pPr>
            <w:r w:rsidRPr="00360323">
              <w:rPr>
                <w:rFonts w:ascii="Calibri" w:hAnsi="Calibri" w:cs="Calibri"/>
                <w:b/>
                <w:snapToGrid w:val="0"/>
                <w:color w:val="E36C0A" w:themeColor="accent6" w:themeShade="BF"/>
                <w:sz w:val="20"/>
                <w:lang w:val="ru-RU"/>
              </w:rPr>
              <w:t xml:space="preserve">Оборудованная площадь должна быть освобождена </w:t>
            </w:r>
            <w:r w:rsidRPr="00360323">
              <w:rPr>
                <w:rFonts w:ascii="Calibri" w:hAnsi="Calibri" w:cs="Tahoma"/>
                <w:snapToGrid w:val="0"/>
                <w:color w:val="000000" w:themeColor="text1"/>
                <w:sz w:val="20"/>
                <w:vertAlign w:val="superscript"/>
                <w:lang w:val="ru-RU"/>
              </w:rPr>
              <w:t>5</w:t>
            </w:r>
          </w:p>
        </w:tc>
      </w:tr>
      <w:tr w:rsidR="00AB3288" w:rsidRPr="00360323" w14:paraId="1244C195" w14:textId="77777777" w:rsidTr="002C6C23">
        <w:trPr>
          <w:gridAfter w:val="1"/>
          <w:wAfter w:w="31" w:type="dxa"/>
          <w:trHeight w:val="120"/>
        </w:trPr>
        <w:tc>
          <w:tcPr>
            <w:tcW w:w="18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52CD6C" w14:textId="1BC2AFC7" w:rsidR="00AB3288" w:rsidRPr="00360323" w:rsidRDefault="00AB3288" w:rsidP="00AB3288">
            <w:pPr>
              <w:rPr>
                <w:rFonts w:ascii="Calibri" w:hAnsi="Calibri" w:cs="Tahoma"/>
                <w:b/>
                <w:snapToGrid w:val="0"/>
                <w:color w:val="404040" w:themeColor="text1" w:themeTint="BF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b/>
                <w:snapToGrid w:val="0"/>
                <w:color w:val="404040" w:themeColor="text1" w:themeTint="BF"/>
                <w:sz w:val="20"/>
                <w:lang w:val="ru-RU"/>
              </w:rPr>
              <w:t>СУББОТА</w:t>
            </w:r>
          </w:p>
          <w:p w14:paraId="0EB545A9" w14:textId="7CC151BB" w:rsidR="00AB3288" w:rsidRPr="00360323" w:rsidRDefault="00AB3288" w:rsidP="00AB3288">
            <w:pPr>
              <w:rPr>
                <w:rFonts w:ascii="Calibri" w:hAnsi="Calibri" w:cs="Tahoma"/>
                <w:b/>
                <w:snapToGrid w:val="0"/>
                <w:color w:val="404040" w:themeColor="text1" w:themeTint="BF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snapToGrid w:val="0"/>
                <w:color w:val="404040" w:themeColor="text1" w:themeTint="BF"/>
                <w:sz w:val="20"/>
                <w:lang w:val="ru-RU"/>
              </w:rPr>
              <w:t>27 апреля</w:t>
            </w:r>
          </w:p>
        </w:tc>
        <w:tc>
          <w:tcPr>
            <w:tcW w:w="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3E1565" w14:textId="77777777" w:rsidR="00AB3288" w:rsidRPr="00360323" w:rsidRDefault="00AB3288" w:rsidP="00AB3288">
            <w:pPr>
              <w:rPr>
                <w:rFonts w:ascii="Calibri" w:hAnsi="Calibri" w:cs="Tahoma"/>
                <w:snapToGrid w:val="0"/>
                <w:sz w:val="20"/>
                <w:lang w:val="ru-RU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F2F2F2"/>
          </w:tcPr>
          <w:p w14:paraId="77C7BBF3" w14:textId="4FBBE9B2" w:rsidR="00AB3288" w:rsidRPr="00360323" w:rsidRDefault="00124C88" w:rsidP="009A205A">
            <w:pPr>
              <w:ind w:left="70"/>
              <w:jc w:val="center"/>
              <w:rPr>
                <w:rFonts w:asciiTheme="minorHAnsi" w:hAnsiTheme="minorHAnsi" w:cstheme="minorHAnsi"/>
                <w:snapToGrid w:val="0"/>
                <w:color w:val="262626"/>
                <w:sz w:val="20"/>
                <w:lang w:val="ru-RU"/>
              </w:rPr>
            </w:pPr>
            <w:r w:rsidRPr="00360323">
              <w:rPr>
                <w:rFonts w:asciiTheme="minorHAnsi" w:hAnsiTheme="minorHAnsi" w:cstheme="minorHAnsi"/>
                <w:snapToGrid w:val="0"/>
                <w:color w:val="262626"/>
                <w:sz w:val="20"/>
                <w:lang w:val="ru-RU"/>
              </w:rPr>
              <w:t>08:00 – 19:45</w:t>
            </w:r>
          </w:p>
        </w:tc>
        <w:tc>
          <w:tcPr>
            <w:tcW w:w="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24792" w14:textId="77777777" w:rsidR="00AB3288" w:rsidRPr="00360323" w:rsidRDefault="00AB3288" w:rsidP="00AB3288">
            <w:pPr>
              <w:rPr>
                <w:rFonts w:ascii="Calibri" w:hAnsi="Calibri" w:cs="Tahoma"/>
                <w:snapToGrid w:val="0"/>
                <w:color w:val="000000"/>
                <w:sz w:val="20"/>
                <w:lang w:val="ru-RU"/>
              </w:rPr>
            </w:pPr>
          </w:p>
        </w:tc>
        <w:tc>
          <w:tcPr>
            <w:tcW w:w="6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009443" w14:textId="5DBBCF06" w:rsidR="00AB3288" w:rsidRPr="00360323" w:rsidRDefault="00E60441" w:rsidP="00AB3288">
            <w:pPr>
              <w:rPr>
                <w:rFonts w:ascii="Calibri" w:hAnsi="Calibri" w:cs="Tahoma"/>
                <w:snapToGrid w:val="0"/>
                <w:color w:val="000000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snapToGrid w:val="0"/>
                <w:color w:val="000000"/>
                <w:sz w:val="20"/>
                <w:lang w:val="ru-RU"/>
              </w:rPr>
              <w:t>Демонтаж. Время работы павильона</w:t>
            </w:r>
          </w:p>
        </w:tc>
      </w:tr>
      <w:tr w:rsidR="00AB3288" w:rsidRPr="00B53A43" w14:paraId="54F62211" w14:textId="77777777" w:rsidTr="002C6C23">
        <w:trPr>
          <w:gridAfter w:val="1"/>
          <w:wAfter w:w="31" w:type="dxa"/>
          <w:trHeight w:val="120"/>
        </w:trPr>
        <w:tc>
          <w:tcPr>
            <w:tcW w:w="18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0E5065" w14:textId="4D41DEC2" w:rsidR="00AB3288" w:rsidRPr="00360323" w:rsidRDefault="00AB3288" w:rsidP="00AB3288">
            <w:pPr>
              <w:rPr>
                <w:rFonts w:ascii="Calibri" w:hAnsi="Calibri" w:cs="Tahoma"/>
                <w:b/>
                <w:snapToGrid w:val="0"/>
                <w:color w:val="404040" w:themeColor="text1" w:themeTint="BF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b/>
                <w:snapToGrid w:val="0"/>
                <w:color w:val="404040" w:themeColor="text1" w:themeTint="BF"/>
                <w:sz w:val="20"/>
                <w:lang w:val="ru-RU"/>
              </w:rPr>
              <w:t>ВОСКРЕСЕНЬЕ</w:t>
            </w:r>
          </w:p>
          <w:p w14:paraId="0EE20B16" w14:textId="2A28D307" w:rsidR="00AB3288" w:rsidRPr="00360323" w:rsidRDefault="00AB3288" w:rsidP="00AB3288">
            <w:pPr>
              <w:rPr>
                <w:rFonts w:ascii="Calibri" w:hAnsi="Calibri" w:cs="Tahoma"/>
                <w:b/>
                <w:snapToGrid w:val="0"/>
                <w:color w:val="404040" w:themeColor="text1" w:themeTint="BF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snapToGrid w:val="0"/>
                <w:color w:val="404040" w:themeColor="text1" w:themeTint="BF"/>
                <w:sz w:val="20"/>
                <w:lang w:val="ru-RU"/>
              </w:rPr>
              <w:t>28 апреля</w:t>
            </w:r>
          </w:p>
        </w:tc>
        <w:tc>
          <w:tcPr>
            <w:tcW w:w="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D002D1" w14:textId="77777777" w:rsidR="00AB3288" w:rsidRPr="00360323" w:rsidRDefault="00AB3288" w:rsidP="00AB3288">
            <w:pPr>
              <w:rPr>
                <w:rFonts w:ascii="Calibri" w:hAnsi="Calibri" w:cs="Tahoma"/>
                <w:snapToGrid w:val="0"/>
                <w:sz w:val="20"/>
                <w:lang w:val="ru-RU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F2F2F2"/>
          </w:tcPr>
          <w:p w14:paraId="0A212C03" w14:textId="77777777" w:rsidR="00124C88" w:rsidRPr="00360323" w:rsidRDefault="00124C88" w:rsidP="00124C88">
            <w:pPr>
              <w:jc w:val="center"/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  <w:t>08:00</w:t>
            </w:r>
            <w:r w:rsidRPr="00360323">
              <w:rPr>
                <w:rFonts w:ascii="Calibri" w:hAnsi="Calibri" w:cs="Tahoma"/>
                <w:snapToGrid w:val="0"/>
                <w:color w:val="262626"/>
                <w:sz w:val="20"/>
                <w:lang w:val="en-US"/>
              </w:rPr>
              <w:t xml:space="preserve"> –</w:t>
            </w:r>
            <w:r w:rsidRPr="00360323"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  <w:t>16:00</w:t>
            </w:r>
          </w:p>
          <w:p w14:paraId="1708CBC4" w14:textId="35A21EF8" w:rsidR="00AB3288" w:rsidRPr="00360323" w:rsidRDefault="00124C88" w:rsidP="00124C88">
            <w:pPr>
              <w:jc w:val="center"/>
              <w:rPr>
                <w:rFonts w:ascii="Calibri" w:hAnsi="Calibri" w:cs="Tahoma"/>
                <w:snapToGrid w:val="0"/>
                <w:color w:val="262626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b/>
                <w:snapToGrid w:val="0"/>
                <w:color w:val="E36C0A" w:themeColor="accent6" w:themeShade="BF"/>
                <w:sz w:val="20"/>
                <w:lang w:val="ru-RU"/>
              </w:rPr>
              <w:t>16:00 – 20:00</w:t>
            </w:r>
          </w:p>
        </w:tc>
        <w:tc>
          <w:tcPr>
            <w:tcW w:w="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7DEEC0" w14:textId="77777777" w:rsidR="00AB3288" w:rsidRPr="00360323" w:rsidRDefault="00AB3288" w:rsidP="00AB3288">
            <w:pPr>
              <w:rPr>
                <w:rFonts w:ascii="Calibri" w:hAnsi="Calibri" w:cs="Tahoma"/>
                <w:snapToGrid w:val="0"/>
                <w:color w:val="000000"/>
                <w:sz w:val="20"/>
                <w:lang w:val="ru-RU"/>
              </w:rPr>
            </w:pPr>
          </w:p>
        </w:tc>
        <w:tc>
          <w:tcPr>
            <w:tcW w:w="6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12CAA8" w14:textId="5F1A0F35" w:rsidR="00124C88" w:rsidRPr="00360323" w:rsidRDefault="00124C88" w:rsidP="00124C88">
            <w:pPr>
              <w:rPr>
                <w:rFonts w:ascii="Calibri" w:hAnsi="Calibri" w:cs="Tahoma"/>
                <w:snapToGrid w:val="0"/>
                <w:color w:val="E36C0A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snapToGrid w:val="0"/>
                <w:color w:val="000000"/>
                <w:sz w:val="20"/>
                <w:lang w:val="ru-RU"/>
              </w:rPr>
              <w:t>Демонтаж. Время работы павильон</w:t>
            </w:r>
            <w:r w:rsidR="00E60441" w:rsidRPr="00360323">
              <w:rPr>
                <w:rFonts w:ascii="Calibri" w:hAnsi="Calibri" w:cs="Tahoma"/>
                <w:snapToGrid w:val="0"/>
                <w:color w:val="000000"/>
                <w:sz w:val="20"/>
                <w:lang w:val="ru-RU"/>
              </w:rPr>
              <w:t>а</w:t>
            </w:r>
            <w:r w:rsidR="00DE3FA0" w:rsidRPr="00360323">
              <w:rPr>
                <w:rFonts w:ascii="Calibri" w:hAnsi="Calibri" w:cs="Tahoma"/>
                <w:snapToGrid w:val="0"/>
                <w:color w:val="000000"/>
                <w:sz w:val="20"/>
                <w:lang w:val="ru-RU"/>
              </w:rPr>
              <w:t xml:space="preserve"> </w:t>
            </w:r>
            <w:r w:rsidR="00DE3FA0" w:rsidRPr="00360323">
              <w:rPr>
                <w:rFonts w:ascii="Calibri" w:hAnsi="Calibri" w:cs="Tahoma"/>
                <w:snapToGrid w:val="0"/>
                <w:color w:val="000000" w:themeColor="text1"/>
                <w:sz w:val="20"/>
                <w:vertAlign w:val="superscript"/>
                <w:lang w:val="ru-RU"/>
              </w:rPr>
              <w:t>6</w:t>
            </w:r>
            <w:r w:rsidRPr="00360323">
              <w:rPr>
                <w:rFonts w:ascii="Calibri" w:hAnsi="Calibri" w:cs="Tahoma"/>
                <w:snapToGrid w:val="0"/>
                <w:color w:val="000000" w:themeColor="text1"/>
                <w:sz w:val="20"/>
                <w:lang w:val="ru-RU"/>
              </w:rPr>
              <w:t xml:space="preserve"> </w:t>
            </w:r>
          </w:p>
          <w:p w14:paraId="453D1FB4" w14:textId="531B2590" w:rsidR="00AB3288" w:rsidRPr="00B53A43" w:rsidRDefault="00124C88" w:rsidP="00124C88">
            <w:pPr>
              <w:rPr>
                <w:rFonts w:ascii="Calibri" w:hAnsi="Calibri" w:cs="Tahoma"/>
                <w:snapToGrid w:val="0"/>
                <w:color w:val="000000"/>
                <w:sz w:val="20"/>
                <w:lang w:val="ru-RU"/>
              </w:rPr>
            </w:pPr>
            <w:r w:rsidRPr="00360323">
              <w:rPr>
                <w:rFonts w:ascii="Calibri" w:hAnsi="Calibri" w:cs="Calibri"/>
                <w:b/>
                <w:snapToGrid w:val="0"/>
                <w:color w:val="E36C0A" w:themeColor="accent6" w:themeShade="BF"/>
                <w:sz w:val="20"/>
                <w:lang w:val="ru-RU"/>
              </w:rPr>
              <w:t xml:space="preserve">Окончательная уборка. </w:t>
            </w:r>
            <w:r w:rsidRPr="00360323">
              <w:rPr>
                <w:rFonts w:ascii="Calibri" w:hAnsi="Calibri" w:cs="Tahoma"/>
                <w:snapToGrid w:val="0"/>
                <w:color w:val="000000"/>
                <w:sz w:val="20"/>
                <w:lang w:val="ru-RU"/>
              </w:rPr>
              <w:t>Павильон должен быть освобожден, оборудование и конструкции стендов демонтированы и вывезены</w:t>
            </w:r>
            <w:r w:rsidR="00E60441" w:rsidRPr="00360323">
              <w:rPr>
                <w:rFonts w:ascii="Calibri" w:hAnsi="Calibri" w:cs="Tahoma"/>
                <w:snapToGrid w:val="0"/>
                <w:color w:val="000000"/>
                <w:sz w:val="20"/>
                <w:lang w:val="ru-RU"/>
              </w:rPr>
              <w:t xml:space="preserve"> </w:t>
            </w:r>
            <w:r w:rsidR="00B53A43" w:rsidRPr="00B53A43">
              <w:rPr>
                <w:rFonts w:ascii="Calibri" w:hAnsi="Calibri" w:cs="Tahoma"/>
                <w:snapToGrid w:val="0"/>
                <w:color w:val="000000" w:themeColor="text1"/>
                <w:sz w:val="20"/>
                <w:vertAlign w:val="superscript"/>
                <w:lang w:val="ru-RU"/>
              </w:rPr>
              <w:t>6</w:t>
            </w:r>
          </w:p>
        </w:tc>
      </w:tr>
      <w:tr w:rsidR="006A46B8" w:rsidRPr="00B53A43" w14:paraId="6B0895A6" w14:textId="77777777" w:rsidTr="006D0979">
        <w:trPr>
          <w:gridAfter w:val="1"/>
          <w:wAfter w:w="31" w:type="dxa"/>
          <w:trHeight w:val="165"/>
        </w:trPr>
        <w:tc>
          <w:tcPr>
            <w:tcW w:w="10459" w:type="dxa"/>
            <w:gridSpan w:val="5"/>
            <w:tcBorders>
              <w:top w:val="single" w:sz="4" w:space="0" w:color="auto"/>
            </w:tcBorders>
          </w:tcPr>
          <w:p w14:paraId="6B1EC9E6" w14:textId="01536722" w:rsidR="00051141" w:rsidRPr="00360323" w:rsidRDefault="00CE1FD5" w:rsidP="00E81A07">
            <w:pPr>
              <w:pStyle w:val="21"/>
              <w:tabs>
                <w:tab w:val="left" w:pos="170"/>
              </w:tabs>
              <w:spacing w:before="80"/>
              <w:jc w:val="both"/>
              <w:rPr>
                <w:rFonts w:ascii="Calibri" w:hAnsi="Calibri" w:cs="Tahoma"/>
                <w:bCs/>
                <w:color w:val="262626"/>
                <w:szCs w:val="18"/>
                <w:lang w:val="ru-RU"/>
              </w:rPr>
            </w:pPr>
            <w:r w:rsidRPr="00360323">
              <w:rPr>
                <w:rFonts w:ascii="Calibri" w:hAnsi="Calibri" w:cs="Tahoma"/>
                <w:snapToGrid w:val="0"/>
                <w:color w:val="262626"/>
                <w:szCs w:val="18"/>
                <w:vertAlign w:val="superscript"/>
                <w:lang w:val="ru-RU"/>
              </w:rPr>
              <w:t>1</w:t>
            </w:r>
            <w:r w:rsidR="006A46B8" w:rsidRPr="00360323">
              <w:rPr>
                <w:rFonts w:ascii="Calibri" w:hAnsi="Calibri" w:cs="Tahoma"/>
                <w:bCs/>
                <w:color w:val="262626"/>
                <w:szCs w:val="18"/>
                <w:lang w:val="ru-RU"/>
              </w:rPr>
              <w:t xml:space="preserve"> </w:t>
            </w:r>
            <w:r w:rsidR="00051141" w:rsidRPr="00360323">
              <w:rPr>
                <w:rFonts w:ascii="Calibri" w:hAnsi="Calibri" w:cs="Tahoma"/>
                <w:bCs/>
                <w:color w:val="262626"/>
                <w:szCs w:val="18"/>
                <w:lang w:val="ru-RU"/>
              </w:rPr>
              <w:t>Самое позднее время окончания разметки – 12:00. До окончания разметки экспоненты и подрядчики в павильон не допускаются.</w:t>
            </w:r>
          </w:p>
          <w:p w14:paraId="75E97872" w14:textId="56D3ECE0" w:rsidR="006A46B8" w:rsidRPr="00360323" w:rsidRDefault="00CE1FD5" w:rsidP="00F76C66">
            <w:pPr>
              <w:pStyle w:val="21"/>
              <w:tabs>
                <w:tab w:val="left" w:pos="170"/>
              </w:tabs>
              <w:spacing w:before="0"/>
              <w:jc w:val="both"/>
              <w:rPr>
                <w:rFonts w:ascii="Calibri" w:hAnsi="Calibri" w:cs="Tahoma"/>
                <w:bCs/>
                <w:color w:val="E36C0A"/>
                <w:szCs w:val="18"/>
                <w:lang w:val="ru-RU"/>
              </w:rPr>
            </w:pPr>
            <w:r w:rsidRPr="00360323">
              <w:rPr>
                <w:rFonts w:ascii="Calibri" w:hAnsi="Calibri" w:cs="Tahoma"/>
                <w:snapToGrid w:val="0"/>
                <w:color w:val="262626"/>
                <w:szCs w:val="18"/>
                <w:vertAlign w:val="superscript"/>
                <w:lang w:val="ru-RU"/>
              </w:rPr>
              <w:t>2</w:t>
            </w:r>
            <w:r w:rsidR="006A46B8" w:rsidRPr="00360323">
              <w:rPr>
                <w:rFonts w:ascii="Calibri" w:hAnsi="Calibri" w:cs="Tahoma"/>
                <w:bCs/>
                <w:color w:val="262626"/>
                <w:szCs w:val="18"/>
                <w:lang w:val="ru-RU"/>
              </w:rPr>
              <w:t xml:space="preserve"> </w:t>
            </w:r>
            <w:r w:rsidR="00051141" w:rsidRPr="00360323">
              <w:rPr>
                <w:rFonts w:ascii="Calibri" w:hAnsi="Calibri" w:cs="Tahoma"/>
                <w:bCs/>
                <w:color w:val="262626"/>
                <w:szCs w:val="18"/>
                <w:lang w:val="ru-RU"/>
              </w:rPr>
              <w:t>О возможности и стоимости продления монтажа/демонтажа Вы можете узнать в Департаменте технического сервиса ITE EXPO INTERNATIONAL. Продление монтажа оформляется в Сервис-центре павильона до 18:00. Продление монтажных и декораторских работ в последний день монтажа ЗАПРЕЩАЕТСЯ</w:t>
            </w:r>
            <w:r w:rsidR="009A205A" w:rsidRPr="00360323">
              <w:rPr>
                <w:rFonts w:ascii="Calibri" w:hAnsi="Calibri" w:cs="Tahoma"/>
                <w:bCs/>
                <w:color w:val="262626"/>
                <w:szCs w:val="18"/>
                <w:lang w:val="ru-RU"/>
              </w:rPr>
              <w:t>.</w:t>
            </w:r>
          </w:p>
          <w:p w14:paraId="16BA4295" w14:textId="77777777" w:rsidR="00281428" w:rsidRPr="00360323" w:rsidRDefault="00CE1FD5" w:rsidP="00F76C66">
            <w:pPr>
              <w:pStyle w:val="21"/>
              <w:tabs>
                <w:tab w:val="left" w:pos="170"/>
              </w:tabs>
              <w:spacing w:before="0"/>
              <w:jc w:val="both"/>
              <w:rPr>
                <w:rFonts w:ascii="Calibri" w:hAnsi="Calibri" w:cs="Tahoma"/>
                <w:bCs/>
                <w:color w:val="262626"/>
                <w:szCs w:val="18"/>
                <w:lang w:val="ru-RU"/>
              </w:rPr>
            </w:pPr>
            <w:r w:rsidRPr="00360323">
              <w:rPr>
                <w:rFonts w:ascii="Calibri" w:hAnsi="Calibri" w:cs="Tahoma"/>
                <w:snapToGrid w:val="0"/>
                <w:color w:val="000000"/>
                <w:szCs w:val="18"/>
                <w:vertAlign w:val="superscript"/>
                <w:lang w:val="ru-RU"/>
              </w:rPr>
              <w:t>3</w:t>
            </w:r>
            <w:r w:rsidR="006A46B8" w:rsidRPr="00360323">
              <w:rPr>
                <w:rFonts w:ascii="Calibri" w:hAnsi="Calibri" w:cs="Tahoma"/>
                <w:bCs/>
                <w:szCs w:val="18"/>
                <w:lang w:val="ru-RU"/>
              </w:rPr>
              <w:t xml:space="preserve"> </w:t>
            </w:r>
            <w:r w:rsidR="00051141" w:rsidRPr="00360323">
              <w:rPr>
                <w:rFonts w:ascii="Calibri" w:hAnsi="Calibri" w:cs="Tahoma"/>
                <w:bCs/>
                <w:color w:val="262626"/>
                <w:szCs w:val="18"/>
                <w:lang w:val="ru-RU"/>
              </w:rPr>
              <w:t xml:space="preserve">Сроки монтажа крупногабаритного и тяжелого оборудования и экспонатов необходимо заранее согласовать в Департаменте технического сервиса ITE EXPO INTERNATIONAL. </w:t>
            </w:r>
            <w:r w:rsidR="00051141" w:rsidRPr="00360323">
              <w:rPr>
                <w:rFonts w:ascii="Calibri" w:hAnsi="Calibri" w:cs="Tahoma"/>
                <w:b/>
                <w:bCs/>
                <w:color w:val="E36C0A" w:themeColor="accent6" w:themeShade="BF"/>
                <w:szCs w:val="18"/>
                <w:lang w:val="ru-RU"/>
              </w:rPr>
              <w:t>Организаторы имеют право приостановить застройку отдельных стендов для организации завоза на выставку крупногабаритных экспонатов согласно Графику заезда.</w:t>
            </w:r>
          </w:p>
          <w:p w14:paraId="1EEF2CE4" w14:textId="6D35301E" w:rsidR="006A46B8" w:rsidRPr="00360323" w:rsidRDefault="00CE1FD5" w:rsidP="002B65EE">
            <w:pPr>
              <w:pStyle w:val="21"/>
              <w:tabs>
                <w:tab w:val="left" w:pos="170"/>
              </w:tabs>
              <w:spacing w:before="0"/>
              <w:jc w:val="both"/>
              <w:rPr>
                <w:rFonts w:ascii="Calibri" w:hAnsi="Calibri" w:cs="Tahoma"/>
                <w:bCs/>
                <w:color w:val="262626"/>
                <w:szCs w:val="18"/>
                <w:lang w:val="ru-RU"/>
              </w:rPr>
            </w:pPr>
            <w:r w:rsidRPr="00360323">
              <w:rPr>
                <w:rFonts w:ascii="Calibri" w:hAnsi="Calibri" w:cs="Tahoma"/>
                <w:snapToGrid w:val="0"/>
                <w:color w:val="262626"/>
                <w:szCs w:val="18"/>
                <w:vertAlign w:val="superscript"/>
                <w:lang w:val="ru-RU"/>
              </w:rPr>
              <w:t>4</w:t>
            </w:r>
            <w:r w:rsidR="006A46B8" w:rsidRPr="00360323">
              <w:rPr>
                <w:rFonts w:ascii="Calibri" w:hAnsi="Calibri" w:cs="Tahoma"/>
                <w:bCs/>
                <w:color w:val="262626"/>
                <w:szCs w:val="18"/>
                <w:lang w:val="ru-RU"/>
              </w:rPr>
              <w:t xml:space="preserve"> </w:t>
            </w:r>
            <w:r w:rsidR="00051141" w:rsidRPr="00360323">
              <w:rPr>
                <w:rFonts w:ascii="Calibri" w:hAnsi="Calibri" w:cs="Tahoma"/>
                <w:bCs/>
                <w:color w:val="262626"/>
                <w:szCs w:val="18"/>
                <w:lang w:val="ru-RU"/>
              </w:rPr>
              <w:t>Павильон будет открыт в первый день выставки с 08:00, в остальные дни выставки – с 09:00. Вход в павильон разрешен только для экспонентов по пропускам участников выставки. Монтажные работы на стендах вести запрещено, монтажные пропуска недействительны. C 8:00 до 19:45 ответственность за сохранность экспонатов на стенде несет компания-участник выставки. В 10:00 в павильоне уже будут посетители. Пожалуйста, убедитесь, что Ваш стенд готов к их прие</w:t>
            </w:r>
            <w:r w:rsidR="00414865" w:rsidRPr="00360323">
              <w:rPr>
                <w:rFonts w:ascii="Calibri" w:hAnsi="Calibri" w:cs="Tahoma"/>
                <w:bCs/>
                <w:color w:val="262626"/>
                <w:szCs w:val="18"/>
                <w:lang w:val="ru-RU"/>
              </w:rPr>
              <w:t>му.</w:t>
            </w:r>
          </w:p>
          <w:p w14:paraId="01E3655B" w14:textId="77777777" w:rsidR="00281428" w:rsidRPr="00360323" w:rsidRDefault="006A4C3D" w:rsidP="002B65EE">
            <w:pPr>
              <w:pStyle w:val="21"/>
              <w:tabs>
                <w:tab w:val="left" w:pos="170"/>
              </w:tabs>
              <w:spacing w:before="0"/>
              <w:jc w:val="both"/>
              <w:rPr>
                <w:rFonts w:ascii="Calibri" w:hAnsi="Calibri" w:cs="Tahoma"/>
                <w:bCs/>
                <w:color w:val="262626"/>
                <w:szCs w:val="18"/>
                <w:lang w:val="ru-RU"/>
              </w:rPr>
            </w:pPr>
            <w:r w:rsidRPr="00360323">
              <w:rPr>
                <w:rFonts w:ascii="Calibri" w:hAnsi="Calibri" w:cs="Tahoma"/>
                <w:snapToGrid w:val="0"/>
                <w:color w:val="262626"/>
                <w:szCs w:val="18"/>
                <w:vertAlign w:val="superscript"/>
                <w:lang w:val="ru-RU"/>
              </w:rPr>
              <w:t xml:space="preserve">5 </w:t>
            </w:r>
            <w:r w:rsidR="002B65EE" w:rsidRPr="00360323">
              <w:rPr>
                <w:rFonts w:ascii="Calibri" w:hAnsi="Calibri" w:cs="Tahoma"/>
                <w:bCs/>
                <w:color w:val="262626"/>
                <w:szCs w:val="18"/>
                <w:lang w:val="ru-RU"/>
              </w:rPr>
              <w:t xml:space="preserve">Все экспонаты и оборудование должны быть вывезены (за исключением грузов, вывоз которых предусмотрен графиком ввоза/вывоза в другой день). В противном случае дальнейшую ответственность за их сохранность (либо полную утилизацию одноразовых конструкций) несет компания-участник. </w:t>
            </w:r>
          </w:p>
          <w:p w14:paraId="67724E30" w14:textId="2DADB7EA" w:rsidR="006A4C3D" w:rsidRPr="00360323" w:rsidRDefault="002B65EE" w:rsidP="002B65EE">
            <w:pPr>
              <w:pStyle w:val="21"/>
              <w:tabs>
                <w:tab w:val="left" w:pos="170"/>
              </w:tabs>
              <w:spacing w:before="0"/>
              <w:jc w:val="both"/>
              <w:rPr>
                <w:rFonts w:ascii="Calibri" w:hAnsi="Calibri" w:cs="Tahoma"/>
                <w:bCs/>
                <w:color w:val="262626"/>
                <w:szCs w:val="18"/>
                <w:lang w:val="ru-RU"/>
              </w:rPr>
            </w:pPr>
            <w:r w:rsidRPr="00360323">
              <w:rPr>
                <w:rFonts w:ascii="Calibri" w:hAnsi="Calibri" w:cs="Tahoma"/>
                <w:snapToGrid w:val="0"/>
                <w:color w:val="262626"/>
                <w:szCs w:val="18"/>
                <w:vertAlign w:val="superscript"/>
                <w:lang w:val="ru-RU"/>
              </w:rPr>
              <w:t>6</w:t>
            </w:r>
            <w:r w:rsidRPr="00360323">
              <w:rPr>
                <w:rFonts w:ascii="Calibri" w:hAnsi="Calibri" w:cs="Tahoma"/>
                <w:bCs/>
                <w:color w:val="262626"/>
                <w:szCs w:val="18"/>
                <w:lang w:val="ru-RU"/>
              </w:rPr>
              <w:t xml:space="preserve"> Все строительные материалы, конструкции и крупногабаритный мусор должны быть вывезены с территории МВЦ «Крокус Экспо» или утилизированы в мусорные контейнеры за счет экспонента или его застройщика. </w:t>
            </w:r>
            <w:r w:rsidR="006512E7" w:rsidRPr="00360323">
              <w:rPr>
                <w:rFonts w:ascii="Calibri" w:hAnsi="Calibri" w:cs="Tahoma"/>
                <w:bCs/>
                <w:color w:val="262626"/>
                <w:szCs w:val="18"/>
                <w:lang w:val="ru-RU"/>
              </w:rPr>
              <w:t>При несоблюдении</w:t>
            </w:r>
            <w:r w:rsidRPr="00360323">
              <w:rPr>
                <w:rFonts w:ascii="Calibri" w:hAnsi="Calibri" w:cs="Tahoma"/>
                <w:bCs/>
                <w:color w:val="262626"/>
                <w:szCs w:val="18"/>
                <w:lang w:val="ru-RU"/>
              </w:rPr>
              <w:t xml:space="preserve"> правил на участника выставки или его застройщика налагаются штрафы</w:t>
            </w:r>
            <w:r w:rsidR="006512E7" w:rsidRPr="00360323">
              <w:rPr>
                <w:rFonts w:ascii="Calibri" w:hAnsi="Calibri" w:cs="Tahoma"/>
                <w:bCs/>
                <w:color w:val="262626"/>
                <w:szCs w:val="18"/>
                <w:lang w:val="ru-RU"/>
              </w:rPr>
              <w:t xml:space="preserve"> на основании</w:t>
            </w:r>
            <w:r w:rsidRPr="00360323">
              <w:rPr>
                <w:rFonts w:ascii="Calibri" w:hAnsi="Calibri" w:cs="Tahoma"/>
                <w:bCs/>
                <w:color w:val="262626"/>
                <w:szCs w:val="18"/>
                <w:lang w:val="ru-RU"/>
              </w:rPr>
              <w:t xml:space="preserve"> Основны</w:t>
            </w:r>
            <w:r w:rsidR="006512E7" w:rsidRPr="00360323">
              <w:rPr>
                <w:rFonts w:ascii="Calibri" w:hAnsi="Calibri" w:cs="Tahoma"/>
                <w:bCs/>
                <w:color w:val="262626"/>
                <w:szCs w:val="18"/>
                <w:lang w:val="ru-RU"/>
              </w:rPr>
              <w:t>х</w:t>
            </w:r>
            <w:r w:rsidRPr="00360323">
              <w:rPr>
                <w:rFonts w:ascii="Calibri" w:hAnsi="Calibri" w:cs="Tahoma"/>
                <w:bCs/>
                <w:color w:val="262626"/>
                <w:szCs w:val="18"/>
                <w:lang w:val="ru-RU"/>
              </w:rPr>
              <w:t xml:space="preserve"> требовани</w:t>
            </w:r>
            <w:r w:rsidR="00414865" w:rsidRPr="00360323">
              <w:rPr>
                <w:rFonts w:ascii="Calibri" w:hAnsi="Calibri" w:cs="Tahoma"/>
                <w:bCs/>
                <w:color w:val="262626"/>
                <w:szCs w:val="18"/>
                <w:lang w:val="ru-RU"/>
              </w:rPr>
              <w:t>й</w:t>
            </w:r>
            <w:r w:rsidRPr="00360323">
              <w:rPr>
                <w:rFonts w:ascii="Calibri" w:hAnsi="Calibri" w:cs="Tahoma"/>
                <w:bCs/>
                <w:color w:val="262626"/>
                <w:szCs w:val="18"/>
                <w:lang w:val="ru-RU"/>
              </w:rPr>
              <w:t xml:space="preserve"> при проведении мероприятий МВЦ «Крокус Экспо»</w:t>
            </w:r>
          </w:p>
          <w:p w14:paraId="3CF701B0" w14:textId="10A67441" w:rsidR="007234D6" w:rsidRPr="00360323" w:rsidRDefault="007234D6" w:rsidP="002B65EE">
            <w:pPr>
              <w:pStyle w:val="21"/>
              <w:tabs>
                <w:tab w:val="left" w:pos="170"/>
              </w:tabs>
              <w:spacing w:before="0"/>
              <w:jc w:val="both"/>
              <w:rPr>
                <w:rFonts w:ascii="Calibri" w:hAnsi="Calibri" w:cs="Tahoma"/>
                <w:bCs/>
                <w:szCs w:val="18"/>
                <w:lang w:val="ru-RU"/>
              </w:rPr>
            </w:pPr>
          </w:p>
        </w:tc>
      </w:tr>
      <w:tr w:rsidR="006A46B8" w:rsidRPr="00360323" w14:paraId="223CA5D6" w14:textId="77777777" w:rsidTr="006D09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049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hideMark/>
          </w:tcPr>
          <w:p w14:paraId="436203E8" w14:textId="28C8B238" w:rsidR="006A46B8" w:rsidRPr="00360323" w:rsidRDefault="006A46B8" w:rsidP="00901096">
            <w:pPr>
              <w:jc w:val="center"/>
              <w:rPr>
                <w:rFonts w:ascii="Calibri" w:hAnsi="Calibri" w:cs="Calibri"/>
                <w:b/>
                <w:iCs/>
                <w:color w:val="404040"/>
                <w:sz w:val="20"/>
                <w:lang w:val="ru-RU"/>
              </w:rPr>
            </w:pPr>
            <w:r w:rsidRPr="00360323">
              <w:rPr>
                <w:rFonts w:ascii="Calibri" w:hAnsi="Calibri" w:cs="Calibri"/>
                <w:bCs/>
                <w:color w:val="404040"/>
                <w:sz w:val="16"/>
                <w:szCs w:val="16"/>
                <w:lang w:val="ru-RU"/>
              </w:rPr>
              <w:br w:type="page"/>
            </w:r>
            <w:r w:rsidRPr="00360323">
              <w:rPr>
                <w:rFonts w:ascii="Calibri" w:hAnsi="Calibri" w:cs="Calibri"/>
                <w:b/>
                <w:iCs/>
                <w:color w:val="404040"/>
                <w:sz w:val="20"/>
                <w:lang w:val="ru-RU"/>
              </w:rPr>
              <w:t>2. ОФИС ОРГАНИЗАТОРОВ НА</w:t>
            </w:r>
            <w:r w:rsidR="00FA76F6" w:rsidRPr="00360323">
              <w:rPr>
                <w:rFonts w:ascii="Calibri" w:hAnsi="Calibri" w:cs="Calibri"/>
                <w:b/>
                <w:iCs/>
                <w:color w:val="404040"/>
                <w:sz w:val="20"/>
                <w:lang w:val="ru-RU"/>
              </w:rPr>
              <w:t xml:space="preserve"> </w:t>
            </w:r>
            <w:r w:rsidR="009850B1" w:rsidRPr="00360323">
              <w:rPr>
                <w:rFonts w:ascii="Calibri" w:hAnsi="Calibri" w:cs="Calibri"/>
                <w:b/>
                <w:iCs/>
                <w:color w:val="404040"/>
                <w:sz w:val="20"/>
                <w:lang w:val="ru-RU"/>
              </w:rPr>
              <w:t>ВЫ</w:t>
            </w:r>
            <w:r w:rsidRPr="00360323">
              <w:rPr>
                <w:rFonts w:ascii="Calibri" w:hAnsi="Calibri" w:cs="Calibri"/>
                <w:b/>
                <w:iCs/>
                <w:color w:val="404040"/>
                <w:sz w:val="20"/>
                <w:lang w:val="ru-RU"/>
              </w:rPr>
              <w:t>СТАВКЕ</w:t>
            </w:r>
          </w:p>
        </w:tc>
      </w:tr>
    </w:tbl>
    <w:p w14:paraId="0BB2D252" w14:textId="621F2283" w:rsidR="00A61B79" w:rsidRPr="00360323" w:rsidRDefault="00A61B79" w:rsidP="008E6284">
      <w:pPr>
        <w:spacing w:before="40"/>
        <w:ind w:left="113" w:right="113"/>
        <w:jc w:val="both"/>
        <w:rPr>
          <w:rFonts w:ascii="Calibri" w:hAnsi="Calibri" w:cs="Calibri"/>
          <w:color w:val="262626"/>
          <w:sz w:val="20"/>
          <w:lang w:val="ru-RU"/>
        </w:rPr>
      </w:pPr>
      <w:r w:rsidRPr="00360323">
        <w:rPr>
          <w:rFonts w:ascii="Calibri" w:hAnsi="Calibri" w:cs="Calibri"/>
          <w:color w:val="262626"/>
          <w:sz w:val="20"/>
          <w:lang w:val="ru-RU"/>
        </w:rPr>
        <w:t>Офис Организатор</w:t>
      </w:r>
      <w:r w:rsidR="00420ACB" w:rsidRPr="00360323">
        <w:rPr>
          <w:rFonts w:ascii="Calibri" w:hAnsi="Calibri" w:cs="Calibri"/>
          <w:color w:val="262626"/>
          <w:sz w:val="20"/>
          <w:lang w:val="ru-RU"/>
        </w:rPr>
        <w:t xml:space="preserve">ов </w:t>
      </w:r>
      <w:r w:rsidRPr="00360323">
        <w:rPr>
          <w:rFonts w:ascii="Calibri" w:hAnsi="Calibri" w:cs="Calibri"/>
          <w:color w:val="262626"/>
          <w:sz w:val="20"/>
          <w:lang w:val="ru-RU"/>
        </w:rPr>
        <w:t xml:space="preserve">будет работать для </w:t>
      </w:r>
      <w:r w:rsidR="00414E8C" w:rsidRPr="00360323">
        <w:rPr>
          <w:rFonts w:ascii="Calibri" w:hAnsi="Calibri" w:cs="Calibri"/>
          <w:color w:val="262626"/>
          <w:sz w:val="20"/>
          <w:lang w:val="ru-RU"/>
        </w:rPr>
        <w:t>в</w:t>
      </w:r>
      <w:r w:rsidRPr="00360323">
        <w:rPr>
          <w:rFonts w:ascii="Calibri" w:hAnsi="Calibri" w:cs="Calibri"/>
          <w:color w:val="262626"/>
          <w:sz w:val="20"/>
          <w:lang w:val="ru-RU"/>
        </w:rPr>
        <w:t>ас в</w:t>
      </w:r>
      <w:r w:rsidR="0057501F" w:rsidRPr="00360323">
        <w:rPr>
          <w:rFonts w:ascii="Calibri" w:hAnsi="Calibri" w:cs="Calibri"/>
          <w:color w:val="262626"/>
          <w:sz w:val="20"/>
          <w:lang w:val="ru-RU"/>
        </w:rPr>
        <w:t xml:space="preserve"> </w:t>
      </w:r>
      <w:r w:rsidR="00414865" w:rsidRPr="00360323">
        <w:rPr>
          <w:rFonts w:ascii="Calibri" w:hAnsi="Calibri" w:cs="Calibri"/>
          <w:color w:val="262626"/>
          <w:sz w:val="20"/>
          <w:lang w:val="ru-RU"/>
        </w:rPr>
        <w:t>13</w:t>
      </w:r>
      <w:r w:rsidR="00B750CF" w:rsidRPr="00360323">
        <w:rPr>
          <w:rFonts w:ascii="Calibri" w:hAnsi="Calibri" w:cs="Calibri"/>
          <w:color w:val="262626"/>
          <w:sz w:val="20"/>
          <w:lang w:val="ru-RU"/>
        </w:rPr>
        <w:t>-м</w:t>
      </w:r>
      <w:r w:rsidR="008E6284" w:rsidRPr="00360323">
        <w:rPr>
          <w:rFonts w:ascii="Calibri" w:hAnsi="Calibri" w:cs="Calibri"/>
          <w:color w:val="262626"/>
          <w:sz w:val="20"/>
          <w:lang w:val="ru-RU"/>
        </w:rPr>
        <w:t xml:space="preserve"> зале</w:t>
      </w:r>
      <w:r w:rsidRPr="00360323">
        <w:rPr>
          <w:rFonts w:ascii="Calibri" w:hAnsi="Calibri" w:cs="Calibri"/>
          <w:color w:val="262626"/>
          <w:sz w:val="20"/>
          <w:lang w:val="ru-RU"/>
        </w:rPr>
        <w:t xml:space="preserve"> </w:t>
      </w:r>
      <w:r w:rsidR="00414865" w:rsidRPr="00360323">
        <w:rPr>
          <w:rFonts w:ascii="Calibri" w:hAnsi="Calibri" w:cs="Calibri"/>
          <w:color w:val="262626"/>
          <w:sz w:val="20"/>
          <w:lang w:val="ru-RU"/>
        </w:rPr>
        <w:t>3</w:t>
      </w:r>
      <w:r w:rsidR="00C11FEC" w:rsidRPr="00360323">
        <w:rPr>
          <w:rFonts w:ascii="Calibri" w:hAnsi="Calibri" w:cs="Calibri"/>
          <w:color w:val="262626"/>
          <w:sz w:val="20"/>
          <w:lang w:val="ru-RU"/>
        </w:rPr>
        <w:t>-</w:t>
      </w:r>
      <w:r w:rsidRPr="00360323">
        <w:rPr>
          <w:rFonts w:ascii="Calibri" w:hAnsi="Calibri" w:cs="Calibri"/>
          <w:color w:val="262626"/>
          <w:sz w:val="20"/>
          <w:lang w:val="ru-RU"/>
        </w:rPr>
        <w:t>го павильона</w:t>
      </w:r>
      <w:r w:rsidR="007F731C" w:rsidRPr="00360323">
        <w:rPr>
          <w:rFonts w:ascii="Calibri" w:hAnsi="Calibri" w:cs="Calibri"/>
          <w:color w:val="262626"/>
          <w:sz w:val="20"/>
          <w:lang w:val="ru-RU"/>
        </w:rPr>
        <w:t>,</w:t>
      </w:r>
      <w:r w:rsidRPr="00360323">
        <w:rPr>
          <w:rFonts w:ascii="Calibri" w:hAnsi="Calibri" w:cs="Calibri"/>
          <w:color w:val="262626"/>
          <w:sz w:val="20"/>
          <w:lang w:val="ru-RU"/>
        </w:rPr>
        <w:t xml:space="preserve"> </w:t>
      </w:r>
      <w:r w:rsidR="007F731C" w:rsidRPr="00360323">
        <w:rPr>
          <w:rFonts w:ascii="Calibri" w:hAnsi="Calibri" w:cs="Calibri"/>
          <w:color w:val="262626"/>
          <w:sz w:val="20"/>
          <w:lang w:val="ru-RU"/>
        </w:rPr>
        <w:t>стенд</w:t>
      </w:r>
      <w:r w:rsidR="00F538E9" w:rsidRPr="00360323">
        <w:rPr>
          <w:rFonts w:ascii="Calibri" w:hAnsi="Calibri" w:cs="Calibri"/>
          <w:color w:val="262626"/>
          <w:sz w:val="20"/>
          <w:lang w:val="ru-RU"/>
        </w:rPr>
        <w:t xml:space="preserve"> А8107</w:t>
      </w:r>
      <w:r w:rsidR="007F731C" w:rsidRPr="00360323">
        <w:rPr>
          <w:rFonts w:ascii="Calibri" w:hAnsi="Calibri" w:cs="Calibri"/>
          <w:color w:val="262626"/>
          <w:sz w:val="20"/>
          <w:lang w:val="ru-RU"/>
        </w:rPr>
        <w:t xml:space="preserve"> </w:t>
      </w:r>
      <w:r w:rsidRPr="00360323">
        <w:rPr>
          <w:rFonts w:ascii="Calibri" w:hAnsi="Calibri" w:cs="Calibri"/>
          <w:color w:val="262626"/>
          <w:sz w:val="20"/>
          <w:lang w:val="ru-RU"/>
        </w:rPr>
        <w:t xml:space="preserve">в течение </w:t>
      </w:r>
      <w:r w:rsidR="006D0979" w:rsidRPr="00360323">
        <w:rPr>
          <w:rFonts w:ascii="Calibri" w:hAnsi="Calibri" w:cs="Calibri"/>
          <w:color w:val="262626"/>
          <w:sz w:val="20"/>
          <w:lang w:val="ru-RU"/>
        </w:rPr>
        <w:t>монтажа и в дни</w:t>
      </w:r>
      <w:r w:rsidR="00FA76F6" w:rsidRPr="00360323">
        <w:rPr>
          <w:rFonts w:ascii="Calibri" w:hAnsi="Calibri" w:cs="Calibri"/>
          <w:color w:val="262626"/>
          <w:sz w:val="20"/>
          <w:lang w:val="ru-RU"/>
        </w:rPr>
        <w:t xml:space="preserve"> вы</w:t>
      </w:r>
      <w:r w:rsidRPr="00360323">
        <w:rPr>
          <w:rFonts w:ascii="Calibri" w:hAnsi="Calibri" w:cs="Calibri"/>
          <w:color w:val="262626"/>
          <w:sz w:val="20"/>
          <w:lang w:val="ru-RU"/>
        </w:rPr>
        <w:t>ставки.</w:t>
      </w:r>
      <w:r w:rsidR="001F3543" w:rsidRPr="00360323">
        <w:rPr>
          <w:rFonts w:ascii="Calibri" w:hAnsi="Calibri" w:cs="Calibri"/>
          <w:color w:val="262626"/>
          <w:sz w:val="20"/>
          <w:lang w:val="ru-RU"/>
        </w:rPr>
        <w:t xml:space="preserve"> </w:t>
      </w:r>
      <w:r w:rsidRPr="00360323">
        <w:rPr>
          <w:rFonts w:ascii="Calibri" w:hAnsi="Calibri" w:cs="Calibri"/>
          <w:color w:val="262626"/>
          <w:sz w:val="20"/>
          <w:lang w:val="ru-RU"/>
        </w:rPr>
        <w:t xml:space="preserve">Пожалуйста, обращайтесь к нам </w:t>
      </w:r>
      <w:r w:rsidR="001F3543" w:rsidRPr="00360323">
        <w:rPr>
          <w:rFonts w:ascii="Calibri" w:hAnsi="Calibri" w:cs="Calibri"/>
          <w:color w:val="262626"/>
          <w:sz w:val="20"/>
          <w:lang w:val="ru-RU"/>
        </w:rPr>
        <w:t>с</w:t>
      </w:r>
      <w:r w:rsidRPr="00360323">
        <w:rPr>
          <w:rFonts w:ascii="Calibri" w:hAnsi="Calibri" w:cs="Calibri"/>
          <w:color w:val="262626"/>
          <w:sz w:val="20"/>
          <w:lang w:val="ru-RU"/>
        </w:rPr>
        <w:t xml:space="preserve"> любым</w:t>
      </w:r>
      <w:r w:rsidR="001F3543" w:rsidRPr="00360323">
        <w:rPr>
          <w:rFonts w:ascii="Calibri" w:hAnsi="Calibri" w:cs="Calibri"/>
          <w:color w:val="262626"/>
          <w:sz w:val="20"/>
          <w:lang w:val="ru-RU"/>
        </w:rPr>
        <w:t>и</w:t>
      </w:r>
      <w:r w:rsidRPr="00360323">
        <w:rPr>
          <w:rFonts w:ascii="Calibri" w:hAnsi="Calibri" w:cs="Calibri"/>
          <w:color w:val="262626"/>
          <w:sz w:val="20"/>
          <w:lang w:val="ru-RU"/>
        </w:rPr>
        <w:t xml:space="preserve"> вопросам</w:t>
      </w:r>
      <w:r w:rsidR="001F3543" w:rsidRPr="00360323">
        <w:rPr>
          <w:rFonts w:ascii="Calibri" w:hAnsi="Calibri" w:cs="Calibri"/>
          <w:color w:val="262626"/>
          <w:sz w:val="20"/>
          <w:lang w:val="ru-RU"/>
        </w:rPr>
        <w:t>и</w:t>
      </w:r>
      <w:r w:rsidRPr="00360323">
        <w:rPr>
          <w:rFonts w:ascii="Calibri" w:hAnsi="Calibri" w:cs="Calibri"/>
          <w:color w:val="262626"/>
          <w:sz w:val="20"/>
          <w:lang w:val="ru-RU"/>
        </w:rPr>
        <w:t>, касающим</w:t>
      </w:r>
      <w:r w:rsidR="008A56C4" w:rsidRPr="00360323">
        <w:rPr>
          <w:rFonts w:ascii="Calibri" w:hAnsi="Calibri" w:cs="Calibri"/>
          <w:color w:val="262626"/>
          <w:sz w:val="20"/>
          <w:lang w:val="ru-RU"/>
        </w:rPr>
        <w:t>и</w:t>
      </w:r>
      <w:r w:rsidRPr="00360323">
        <w:rPr>
          <w:rFonts w:ascii="Calibri" w:hAnsi="Calibri" w:cs="Calibri"/>
          <w:color w:val="262626"/>
          <w:sz w:val="20"/>
          <w:lang w:val="ru-RU"/>
        </w:rPr>
        <w:t>ся</w:t>
      </w:r>
      <w:r w:rsidR="002C10D8" w:rsidRPr="00360323">
        <w:rPr>
          <w:rFonts w:ascii="Calibri" w:hAnsi="Calibri" w:cs="Calibri"/>
          <w:color w:val="262626"/>
          <w:sz w:val="20"/>
          <w:lang w:val="ru-RU"/>
        </w:rPr>
        <w:t xml:space="preserve"> В</w:t>
      </w:r>
      <w:r w:rsidR="00FA76F6" w:rsidRPr="00360323">
        <w:rPr>
          <w:rFonts w:ascii="Calibri" w:hAnsi="Calibri" w:cs="Calibri"/>
          <w:color w:val="262626"/>
          <w:sz w:val="20"/>
          <w:lang w:val="ru-RU"/>
        </w:rPr>
        <w:t>аш</w:t>
      </w:r>
      <w:r w:rsidRPr="00360323">
        <w:rPr>
          <w:rFonts w:ascii="Calibri" w:hAnsi="Calibri" w:cs="Calibri"/>
          <w:color w:val="262626"/>
          <w:sz w:val="20"/>
          <w:lang w:val="ru-RU"/>
        </w:rPr>
        <w:t>его участия.</w:t>
      </w:r>
      <w:r w:rsidR="001F3543" w:rsidRPr="00360323">
        <w:rPr>
          <w:rFonts w:ascii="Calibri" w:hAnsi="Calibri" w:cs="Calibri"/>
          <w:color w:val="262626"/>
          <w:sz w:val="20"/>
          <w:lang w:val="ru-RU"/>
        </w:rPr>
        <w:t xml:space="preserve"> </w:t>
      </w:r>
    </w:p>
    <w:p w14:paraId="1AD1CDB7" w14:textId="1CF06A43" w:rsidR="00BB2CA9" w:rsidRPr="00360323" w:rsidRDefault="00733F73" w:rsidP="009A205A">
      <w:pPr>
        <w:spacing w:after="80"/>
        <w:ind w:left="113" w:right="113"/>
        <w:jc w:val="right"/>
        <w:rPr>
          <w:rFonts w:ascii="Calibri" w:hAnsi="Calibri" w:cs="Calibri"/>
          <w:color w:val="262626"/>
          <w:sz w:val="20"/>
          <w:lang w:val="ru-RU"/>
        </w:rPr>
      </w:pPr>
      <w:r w:rsidRPr="00360323">
        <w:rPr>
          <w:rFonts w:ascii="Calibri" w:hAnsi="Calibri" w:cs="Calibri"/>
          <w:color w:val="262626"/>
          <w:sz w:val="20"/>
          <w:lang w:val="ru-RU"/>
        </w:rPr>
        <w:t xml:space="preserve">                                                                                                                           </w:t>
      </w:r>
      <w:r w:rsidR="002F7807" w:rsidRPr="00360323">
        <w:rPr>
          <w:rFonts w:ascii="Calibri" w:hAnsi="Calibri" w:cs="Calibri"/>
          <w:color w:val="262626"/>
          <w:sz w:val="20"/>
          <w:lang w:val="ru-RU"/>
        </w:rPr>
        <w:t>Тел.: +7 (499) 750 08 23</w:t>
      </w:r>
      <w:r w:rsidR="009A205A" w:rsidRPr="00360323">
        <w:rPr>
          <w:rFonts w:ascii="Calibri" w:hAnsi="Calibri" w:cs="Calibri"/>
          <w:color w:val="262626"/>
          <w:sz w:val="20"/>
          <w:lang w:val="ru-RU"/>
        </w:rPr>
        <w:br/>
      </w:r>
      <w:r w:rsidR="002F7807" w:rsidRPr="00360323">
        <w:rPr>
          <w:rFonts w:ascii="Calibri" w:hAnsi="Calibri" w:cs="Calibri"/>
          <w:color w:val="262626"/>
          <w:sz w:val="20"/>
          <w:lang w:val="ru-RU"/>
        </w:rPr>
        <w:t xml:space="preserve"> (действуют только с 21 по 26 апреля 2019 г.)</w:t>
      </w:r>
    </w:p>
    <w:p w14:paraId="4E2943B6" w14:textId="77777777" w:rsidR="009A205A" w:rsidRPr="00360323" w:rsidRDefault="009A205A" w:rsidP="009A205A">
      <w:pPr>
        <w:spacing w:after="80"/>
        <w:ind w:left="113" w:right="113"/>
        <w:jc w:val="right"/>
        <w:rPr>
          <w:rFonts w:ascii="Calibri" w:hAnsi="Calibri" w:cs="Calibri"/>
          <w:color w:val="262626"/>
          <w:sz w:val="2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0429"/>
      </w:tblGrid>
      <w:tr w:rsidR="00526846" w:rsidRPr="00360323" w14:paraId="5301A5B8" w14:textId="77777777" w:rsidTr="00BB2CA9">
        <w:trPr>
          <w:jc w:val="center"/>
        </w:trPr>
        <w:tc>
          <w:tcPr>
            <w:tcW w:w="104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hideMark/>
          </w:tcPr>
          <w:p w14:paraId="7DCD9608" w14:textId="3D640205" w:rsidR="00427231" w:rsidRPr="00360323" w:rsidRDefault="00B53A43" w:rsidP="00901096">
            <w:pPr>
              <w:pStyle w:val="af"/>
              <w:jc w:val="center"/>
              <w:rPr>
                <w:rFonts w:ascii="Calibri" w:hAnsi="Calibri" w:cs="Calibri"/>
                <w:b/>
                <w:iCs/>
                <w:color w:val="404040"/>
                <w:sz w:val="20"/>
                <w:lang w:val="ru-RU"/>
              </w:rPr>
            </w:pPr>
            <w:r>
              <w:rPr>
                <w:rFonts w:ascii="Calibri" w:hAnsi="Calibri" w:cs="Calibri"/>
                <w:b/>
                <w:iCs/>
                <w:color w:val="404040"/>
                <w:sz w:val="20"/>
                <w:lang w:val="en-US"/>
              </w:rPr>
              <w:t>3</w:t>
            </w:r>
            <w:r w:rsidR="00901096" w:rsidRPr="00360323">
              <w:rPr>
                <w:rFonts w:ascii="Calibri" w:hAnsi="Calibri" w:cs="Calibri"/>
                <w:b/>
                <w:iCs/>
                <w:color w:val="404040"/>
                <w:sz w:val="20"/>
                <w:lang w:val="ru-RU"/>
              </w:rPr>
              <w:t xml:space="preserve">. </w:t>
            </w:r>
            <w:r w:rsidR="00427231" w:rsidRPr="00360323">
              <w:rPr>
                <w:rFonts w:ascii="Calibri" w:hAnsi="Calibri" w:cs="Calibri"/>
                <w:b/>
                <w:iCs/>
                <w:color w:val="404040"/>
                <w:sz w:val="20"/>
                <w:lang w:val="ru-RU"/>
              </w:rPr>
              <w:t>ПРОПУСКА, БЕДЖИ</w:t>
            </w:r>
          </w:p>
        </w:tc>
      </w:tr>
    </w:tbl>
    <w:p w14:paraId="013F6495" w14:textId="5A19AB6D" w:rsidR="008922A9" w:rsidRPr="00360323" w:rsidRDefault="008922A9" w:rsidP="00A6515B">
      <w:pPr>
        <w:spacing w:before="80"/>
        <w:ind w:left="113" w:right="113"/>
        <w:jc w:val="both"/>
        <w:rPr>
          <w:rFonts w:ascii="Calibri" w:hAnsi="Calibri" w:cs="Calibri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Calibri"/>
          <w:b/>
          <w:color w:val="404040" w:themeColor="text1" w:themeTint="BF"/>
          <w:sz w:val="20"/>
          <w:lang w:val="ru-RU"/>
        </w:rPr>
        <w:t>Постоянные пропуска для участников</w:t>
      </w:r>
      <w:r w:rsidR="00FA76F6" w:rsidRPr="00360323">
        <w:rPr>
          <w:rFonts w:ascii="Calibri" w:hAnsi="Calibri" w:cs="Calibri"/>
          <w:b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Calibri"/>
          <w:b/>
          <w:color w:val="404040" w:themeColor="text1" w:themeTint="BF"/>
          <w:sz w:val="20"/>
          <w:lang w:val="ru-RU"/>
        </w:rPr>
        <w:t>ставки (б</w:t>
      </w:r>
      <w:r w:rsidR="008E6284" w:rsidRPr="00360323">
        <w:rPr>
          <w:rFonts w:ascii="Calibri" w:hAnsi="Calibri" w:cs="Calibri"/>
          <w:b/>
          <w:color w:val="404040" w:themeColor="text1" w:themeTint="BF"/>
          <w:sz w:val="20"/>
          <w:lang w:val="ru-RU"/>
        </w:rPr>
        <w:t>е</w:t>
      </w:r>
      <w:r w:rsidRPr="00360323">
        <w:rPr>
          <w:rFonts w:ascii="Calibri" w:hAnsi="Calibri" w:cs="Calibri"/>
          <w:b/>
          <w:color w:val="404040" w:themeColor="text1" w:themeTint="BF"/>
          <w:sz w:val="20"/>
          <w:lang w:val="ru-RU"/>
        </w:rPr>
        <w:t>джи)</w:t>
      </w:r>
      <w:r w:rsidR="00FA76F6" w:rsidRPr="00360323">
        <w:rPr>
          <w:rFonts w:ascii="Calibri" w:hAnsi="Calibri" w:cs="Calibri"/>
          <w:color w:val="404040" w:themeColor="text1" w:themeTint="BF"/>
          <w:sz w:val="20"/>
          <w:lang w:val="ru-RU"/>
        </w:rPr>
        <w:t xml:space="preserve"> </w:t>
      </w:r>
      <w:r w:rsidR="006512E7" w:rsidRPr="00360323">
        <w:rPr>
          <w:rFonts w:ascii="Calibri" w:hAnsi="Calibri" w:cs="Calibri"/>
          <w:color w:val="404040" w:themeColor="text1" w:themeTint="BF"/>
          <w:sz w:val="20"/>
          <w:lang w:val="ru-RU"/>
        </w:rPr>
        <w:t>В</w:t>
      </w:r>
      <w:r w:rsidR="00FA76F6" w:rsidRPr="00360323">
        <w:rPr>
          <w:rFonts w:ascii="Calibri" w:hAnsi="Calibri" w:cs="Calibri"/>
          <w:color w:val="404040" w:themeColor="text1" w:themeTint="BF"/>
          <w:sz w:val="20"/>
          <w:lang w:val="ru-RU"/>
        </w:rPr>
        <w:t>ы</w:t>
      </w:r>
      <w:r w:rsidRPr="00360323">
        <w:rPr>
          <w:rFonts w:ascii="Calibri" w:hAnsi="Calibri" w:cs="Calibri"/>
          <w:color w:val="404040" w:themeColor="text1" w:themeTint="BF"/>
          <w:sz w:val="20"/>
          <w:lang w:val="ru-RU"/>
        </w:rPr>
        <w:t xml:space="preserve"> можете получить на стойке </w:t>
      </w:r>
      <w:r w:rsidR="006512E7" w:rsidRPr="00360323">
        <w:rPr>
          <w:rFonts w:ascii="Calibri" w:hAnsi="Calibri" w:cs="Calibri"/>
          <w:color w:val="404040" w:themeColor="text1" w:themeTint="BF"/>
          <w:sz w:val="20"/>
          <w:lang w:val="ru-RU"/>
        </w:rPr>
        <w:t>фойе</w:t>
      </w:r>
      <w:r w:rsidR="002B65EE" w:rsidRPr="00360323">
        <w:rPr>
          <w:rFonts w:ascii="Calibri" w:hAnsi="Calibri" w:cs="Calibri"/>
          <w:color w:val="262626"/>
          <w:sz w:val="20"/>
          <w:lang w:val="ru-RU"/>
        </w:rPr>
        <w:t xml:space="preserve"> </w:t>
      </w:r>
      <w:r w:rsidR="000D7626" w:rsidRPr="00360323">
        <w:rPr>
          <w:rFonts w:ascii="Calibri" w:hAnsi="Calibri" w:cs="Calibri"/>
          <w:color w:val="262626"/>
          <w:sz w:val="20"/>
          <w:lang w:val="ru-RU"/>
        </w:rPr>
        <w:t>3</w:t>
      </w:r>
      <w:r w:rsidR="002B65EE" w:rsidRPr="00360323">
        <w:rPr>
          <w:rFonts w:ascii="Calibri" w:hAnsi="Calibri" w:cs="Calibri"/>
          <w:color w:val="262626"/>
          <w:sz w:val="20"/>
          <w:lang w:val="ru-RU"/>
        </w:rPr>
        <w:t xml:space="preserve">-го павильона, </w:t>
      </w:r>
      <w:r w:rsidR="00CD3145" w:rsidRPr="00360323">
        <w:rPr>
          <w:rFonts w:ascii="Calibri" w:hAnsi="Calibri" w:cs="Calibri"/>
          <w:color w:val="262626"/>
          <w:sz w:val="20"/>
          <w:lang w:val="ru-RU"/>
        </w:rPr>
        <w:t xml:space="preserve">начиная </w:t>
      </w:r>
      <w:r w:rsidR="00901096" w:rsidRPr="00360323">
        <w:rPr>
          <w:rFonts w:ascii="Calibri" w:hAnsi="Calibri" w:cs="Calibri"/>
          <w:color w:val="262626"/>
          <w:sz w:val="20"/>
          <w:lang w:val="ru-RU"/>
        </w:rPr>
        <w:t xml:space="preserve">с </w:t>
      </w:r>
      <w:r w:rsidR="00F44762" w:rsidRPr="00360323">
        <w:rPr>
          <w:rFonts w:ascii="Calibri" w:hAnsi="Calibri" w:cs="Calibri"/>
          <w:color w:val="262626"/>
          <w:sz w:val="20"/>
          <w:lang w:val="ru-RU"/>
        </w:rPr>
        <w:t>9</w:t>
      </w:r>
      <w:r w:rsidR="00901096" w:rsidRPr="00360323">
        <w:rPr>
          <w:rFonts w:ascii="Calibri" w:hAnsi="Calibri" w:cs="Calibri"/>
          <w:color w:val="262626"/>
          <w:sz w:val="20"/>
          <w:lang w:val="ru-RU"/>
        </w:rPr>
        <w:t>:00</w:t>
      </w:r>
      <w:r w:rsidR="00CD3145" w:rsidRPr="00360323">
        <w:rPr>
          <w:rFonts w:ascii="Calibri" w:hAnsi="Calibri" w:cs="Calibri"/>
          <w:color w:val="262626"/>
          <w:sz w:val="20"/>
          <w:lang w:val="ru-RU"/>
        </w:rPr>
        <w:t xml:space="preserve"> </w:t>
      </w:r>
      <w:r w:rsidR="000D7626" w:rsidRPr="00360323">
        <w:rPr>
          <w:rFonts w:ascii="Calibri" w:hAnsi="Calibri" w:cs="Calibri"/>
          <w:color w:val="262626"/>
          <w:sz w:val="20"/>
          <w:lang w:val="ru-RU"/>
        </w:rPr>
        <w:t>22</w:t>
      </w:r>
      <w:r w:rsidR="00232332" w:rsidRPr="00360323">
        <w:rPr>
          <w:rFonts w:ascii="Calibri" w:hAnsi="Calibri" w:cs="Calibri"/>
          <w:color w:val="262626"/>
          <w:sz w:val="20"/>
          <w:lang w:val="ru-RU"/>
        </w:rPr>
        <w:t xml:space="preserve"> </w:t>
      </w:r>
      <w:r w:rsidR="002B65EE" w:rsidRPr="00360323">
        <w:rPr>
          <w:rFonts w:ascii="Calibri" w:hAnsi="Calibri" w:cs="Calibri"/>
          <w:color w:val="262626"/>
          <w:sz w:val="20"/>
          <w:lang w:val="ru-RU"/>
        </w:rPr>
        <w:t>апреля</w:t>
      </w:r>
      <w:r w:rsidR="00232332" w:rsidRPr="00360323">
        <w:rPr>
          <w:rFonts w:ascii="Calibri" w:hAnsi="Calibri" w:cs="Calibri"/>
          <w:color w:val="404040" w:themeColor="text1" w:themeTint="BF"/>
          <w:sz w:val="20"/>
          <w:lang w:val="ru-RU"/>
        </w:rPr>
        <w:t>.</w:t>
      </w:r>
      <w:r w:rsidRPr="00360323">
        <w:rPr>
          <w:rFonts w:ascii="Calibri" w:hAnsi="Calibri" w:cs="Calibri"/>
          <w:color w:val="404040" w:themeColor="text1" w:themeTint="BF"/>
          <w:sz w:val="20"/>
          <w:lang w:val="ru-RU"/>
        </w:rPr>
        <w:t xml:space="preserve"> Б</w:t>
      </w:r>
      <w:r w:rsidR="00762E79" w:rsidRPr="00360323">
        <w:rPr>
          <w:rFonts w:ascii="Calibri" w:hAnsi="Calibri" w:cs="Calibri"/>
          <w:color w:val="404040" w:themeColor="text1" w:themeTint="BF"/>
          <w:sz w:val="20"/>
          <w:lang w:val="ru-RU"/>
        </w:rPr>
        <w:t>е</w:t>
      </w:r>
      <w:r w:rsidRPr="00360323">
        <w:rPr>
          <w:rFonts w:ascii="Calibri" w:hAnsi="Calibri" w:cs="Calibri"/>
          <w:color w:val="404040" w:themeColor="text1" w:themeTint="BF"/>
          <w:sz w:val="20"/>
          <w:lang w:val="ru-RU"/>
        </w:rPr>
        <w:t xml:space="preserve">дж участника необходимо постоянно иметь при себе. </w:t>
      </w:r>
    </w:p>
    <w:p w14:paraId="78024858" w14:textId="38490C65" w:rsidR="008262C3" w:rsidRPr="00360323" w:rsidRDefault="008922A9" w:rsidP="008E6284">
      <w:pPr>
        <w:spacing w:before="40"/>
        <w:ind w:left="113" w:right="113"/>
        <w:jc w:val="both"/>
        <w:rPr>
          <w:rFonts w:ascii="Calibri" w:hAnsi="Calibri" w:cs="Calibri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Calibri"/>
          <w:b/>
          <w:color w:val="404040" w:themeColor="text1" w:themeTint="BF"/>
          <w:sz w:val="20"/>
          <w:lang w:val="ru-RU"/>
        </w:rPr>
        <w:lastRenderedPageBreak/>
        <w:t>Монтажные пропуска</w:t>
      </w:r>
      <w:r w:rsidRPr="00360323">
        <w:rPr>
          <w:rFonts w:ascii="Calibri" w:hAnsi="Calibri" w:cs="Calibri"/>
          <w:color w:val="404040" w:themeColor="text1" w:themeTint="BF"/>
          <w:sz w:val="20"/>
          <w:lang w:val="ru-RU"/>
        </w:rPr>
        <w:t xml:space="preserve"> (недействительны</w:t>
      </w:r>
      <w:r w:rsidR="004E3608" w:rsidRPr="00360323">
        <w:rPr>
          <w:rFonts w:ascii="Calibri" w:hAnsi="Calibri" w:cs="Calibri"/>
          <w:color w:val="404040" w:themeColor="text1" w:themeTint="BF"/>
          <w:sz w:val="20"/>
          <w:lang w:val="ru-RU"/>
        </w:rPr>
        <w:t xml:space="preserve"> во время работы</w:t>
      </w:r>
      <w:r w:rsidR="00FA76F6" w:rsidRPr="00360323">
        <w:rPr>
          <w:rFonts w:ascii="Calibri" w:hAnsi="Calibri" w:cs="Calibri"/>
          <w:color w:val="404040" w:themeColor="text1" w:themeTint="BF"/>
          <w:sz w:val="20"/>
          <w:lang w:val="ru-RU"/>
        </w:rPr>
        <w:t xml:space="preserve"> вы</w:t>
      </w:r>
      <w:r w:rsidR="004E3608" w:rsidRPr="00360323">
        <w:rPr>
          <w:rFonts w:ascii="Calibri" w:hAnsi="Calibri" w:cs="Calibri"/>
          <w:color w:val="404040" w:themeColor="text1" w:themeTint="BF"/>
          <w:sz w:val="20"/>
          <w:lang w:val="ru-RU"/>
        </w:rPr>
        <w:t>ставки) для</w:t>
      </w:r>
      <w:r w:rsidR="00FA76F6" w:rsidRPr="00360323">
        <w:rPr>
          <w:rFonts w:ascii="Calibri" w:hAnsi="Calibri" w:cs="Calibri"/>
          <w:color w:val="404040" w:themeColor="text1" w:themeTint="BF"/>
          <w:sz w:val="20"/>
          <w:lang w:val="ru-RU"/>
        </w:rPr>
        <w:t xml:space="preserve"> </w:t>
      </w:r>
      <w:r w:rsidR="006512E7" w:rsidRPr="00360323">
        <w:rPr>
          <w:rFonts w:ascii="Calibri" w:hAnsi="Calibri" w:cs="Calibri"/>
          <w:color w:val="404040" w:themeColor="text1" w:themeTint="BF"/>
          <w:sz w:val="20"/>
          <w:lang w:val="ru-RU"/>
        </w:rPr>
        <w:t>В</w:t>
      </w:r>
      <w:r w:rsidR="00FA76F6" w:rsidRPr="00360323">
        <w:rPr>
          <w:rFonts w:ascii="Calibri" w:hAnsi="Calibri" w:cs="Calibri"/>
          <w:color w:val="404040" w:themeColor="text1" w:themeTint="BF"/>
          <w:sz w:val="20"/>
          <w:lang w:val="ru-RU"/>
        </w:rPr>
        <w:t>аш</w:t>
      </w:r>
      <w:r w:rsidRPr="00360323">
        <w:rPr>
          <w:rFonts w:ascii="Calibri" w:hAnsi="Calibri" w:cs="Calibri"/>
          <w:color w:val="404040" w:themeColor="text1" w:themeTint="BF"/>
          <w:sz w:val="20"/>
          <w:lang w:val="ru-RU"/>
        </w:rPr>
        <w:t>его персонала, занятого на монтаже/демонтаже</w:t>
      </w:r>
      <w:r w:rsidR="006049E8" w:rsidRPr="00360323">
        <w:rPr>
          <w:rFonts w:ascii="Calibri" w:hAnsi="Calibri" w:cs="Calibri"/>
          <w:color w:val="404040" w:themeColor="text1" w:themeTint="BF"/>
          <w:sz w:val="20"/>
          <w:lang w:val="ru-RU"/>
        </w:rPr>
        <w:t>,</w:t>
      </w:r>
      <w:r w:rsidRPr="00360323">
        <w:rPr>
          <w:rFonts w:ascii="Calibri" w:hAnsi="Calibri" w:cs="Calibri"/>
          <w:color w:val="404040" w:themeColor="text1" w:themeTint="BF"/>
          <w:sz w:val="20"/>
          <w:lang w:val="ru-RU"/>
        </w:rPr>
        <w:t xml:space="preserve"> будут</w:t>
      </w:r>
      <w:r w:rsidR="00FA76F6" w:rsidRPr="00360323">
        <w:rPr>
          <w:rFonts w:ascii="Calibri" w:hAnsi="Calibri" w:cs="Calibri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Calibri"/>
          <w:color w:val="404040" w:themeColor="text1" w:themeTint="BF"/>
          <w:sz w:val="20"/>
          <w:lang w:val="ru-RU"/>
        </w:rPr>
        <w:t xml:space="preserve">даваться в Сервис-Центре павильона с 08:00 до 20:00 в дни монтажа и демонтажа. </w:t>
      </w:r>
    </w:p>
    <w:p w14:paraId="0A9E5C39" w14:textId="77777777" w:rsidR="008922A9" w:rsidRPr="00360323" w:rsidRDefault="008922A9" w:rsidP="008E6284">
      <w:pPr>
        <w:spacing w:before="40"/>
        <w:ind w:left="113" w:right="113"/>
        <w:jc w:val="both"/>
        <w:rPr>
          <w:rFonts w:ascii="Calibri" w:hAnsi="Calibri" w:cs="Calibri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Calibri"/>
          <w:color w:val="404040" w:themeColor="text1" w:themeTint="BF"/>
          <w:sz w:val="20"/>
          <w:lang w:val="ru-RU"/>
        </w:rPr>
        <w:t>Для получения монтажных пропусков необходимо передать в Сервис-центр письмо с указанием компании-участника, Ф</w:t>
      </w:r>
      <w:r w:rsidR="00792E01" w:rsidRPr="00360323">
        <w:rPr>
          <w:rFonts w:ascii="Calibri" w:hAnsi="Calibri" w:cs="Calibri"/>
          <w:color w:val="404040" w:themeColor="text1" w:themeTint="BF"/>
          <w:sz w:val="20"/>
          <w:lang w:val="ru-RU"/>
        </w:rPr>
        <w:t>.</w:t>
      </w:r>
      <w:r w:rsidRPr="00360323">
        <w:rPr>
          <w:rFonts w:ascii="Calibri" w:hAnsi="Calibri" w:cs="Calibri"/>
          <w:color w:val="404040" w:themeColor="text1" w:themeTint="BF"/>
          <w:sz w:val="20"/>
          <w:lang w:val="ru-RU"/>
        </w:rPr>
        <w:t>И</w:t>
      </w:r>
      <w:r w:rsidR="00792E01" w:rsidRPr="00360323">
        <w:rPr>
          <w:rFonts w:ascii="Calibri" w:hAnsi="Calibri" w:cs="Calibri"/>
          <w:color w:val="404040" w:themeColor="text1" w:themeTint="BF"/>
          <w:sz w:val="20"/>
          <w:lang w:val="ru-RU"/>
        </w:rPr>
        <w:t>.</w:t>
      </w:r>
      <w:r w:rsidRPr="00360323">
        <w:rPr>
          <w:rFonts w:ascii="Calibri" w:hAnsi="Calibri" w:cs="Calibri"/>
          <w:color w:val="404040" w:themeColor="text1" w:themeTint="BF"/>
          <w:sz w:val="20"/>
          <w:lang w:val="ru-RU"/>
        </w:rPr>
        <w:t>О</w:t>
      </w:r>
      <w:r w:rsidR="00792E01" w:rsidRPr="00360323">
        <w:rPr>
          <w:rFonts w:ascii="Calibri" w:hAnsi="Calibri" w:cs="Calibri"/>
          <w:color w:val="404040" w:themeColor="text1" w:themeTint="BF"/>
          <w:sz w:val="20"/>
          <w:lang w:val="ru-RU"/>
        </w:rPr>
        <w:t>.</w:t>
      </w:r>
      <w:r w:rsidRPr="00360323">
        <w:rPr>
          <w:rFonts w:ascii="Calibri" w:hAnsi="Calibri" w:cs="Calibri"/>
          <w:color w:val="404040" w:themeColor="text1" w:themeTint="BF"/>
          <w:sz w:val="20"/>
          <w:lang w:val="ru-RU"/>
        </w:rPr>
        <w:t xml:space="preserve"> и паспортных данных сотрудников, занятых на монтаже</w:t>
      </w:r>
      <w:r w:rsidR="0029263B" w:rsidRPr="00360323">
        <w:rPr>
          <w:rFonts w:ascii="Calibri" w:hAnsi="Calibri" w:cs="Calibri"/>
          <w:color w:val="404040" w:themeColor="text1" w:themeTint="BF"/>
          <w:sz w:val="20"/>
          <w:lang w:val="ru-RU"/>
        </w:rPr>
        <w:t xml:space="preserve"> (</w:t>
      </w:r>
      <w:r w:rsidR="00540B99" w:rsidRPr="00360323">
        <w:rPr>
          <w:rFonts w:ascii="Calibri" w:hAnsi="Calibri" w:cs="Calibri"/>
          <w:color w:val="404040" w:themeColor="text1" w:themeTint="BF"/>
          <w:sz w:val="20"/>
          <w:lang w:val="ru-RU"/>
        </w:rPr>
        <w:t xml:space="preserve">страница </w:t>
      </w:r>
      <w:r w:rsidR="008262C3" w:rsidRPr="00360323">
        <w:rPr>
          <w:rFonts w:ascii="Calibri" w:hAnsi="Calibri" w:cs="Calibri"/>
          <w:color w:val="404040" w:themeColor="text1" w:themeTint="BF"/>
          <w:sz w:val="20"/>
          <w:lang w:val="ru-RU"/>
        </w:rPr>
        <w:t>6</w:t>
      </w:r>
      <w:r w:rsidR="0029263B" w:rsidRPr="00360323">
        <w:rPr>
          <w:rFonts w:ascii="Calibri" w:hAnsi="Calibri" w:cs="Calibri"/>
          <w:color w:val="404040" w:themeColor="text1" w:themeTint="BF"/>
          <w:sz w:val="20"/>
          <w:lang w:val="ru-RU"/>
        </w:rPr>
        <w:t>, Образец письма А)</w:t>
      </w:r>
      <w:r w:rsidRPr="00360323">
        <w:rPr>
          <w:rFonts w:ascii="Calibri" w:hAnsi="Calibri" w:cs="Calibri"/>
          <w:color w:val="404040" w:themeColor="text1" w:themeTint="BF"/>
          <w:sz w:val="20"/>
          <w:lang w:val="ru-RU"/>
        </w:rPr>
        <w:t>.</w:t>
      </w:r>
    </w:p>
    <w:p w14:paraId="7844A649" w14:textId="724E422B" w:rsidR="008922A9" w:rsidRPr="00360323" w:rsidRDefault="008922A9" w:rsidP="008E6284">
      <w:pPr>
        <w:spacing w:before="40"/>
        <w:ind w:left="113" w:right="113"/>
        <w:jc w:val="both"/>
        <w:rPr>
          <w:rFonts w:ascii="Calibri" w:hAnsi="Calibri" w:cs="Calibri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Calibri"/>
          <w:b/>
          <w:color w:val="404040" w:themeColor="text1" w:themeTint="BF"/>
          <w:sz w:val="20"/>
          <w:lang w:val="ru-RU"/>
        </w:rPr>
        <w:t>Монтажные пропуска для застройщиков</w:t>
      </w:r>
      <w:r w:rsidRPr="00360323">
        <w:rPr>
          <w:rFonts w:ascii="Calibri" w:hAnsi="Calibri" w:cs="Calibri"/>
          <w:color w:val="404040" w:themeColor="text1" w:themeTint="BF"/>
          <w:sz w:val="20"/>
          <w:lang w:val="ru-RU"/>
        </w:rPr>
        <w:t xml:space="preserve"> по спи</w:t>
      </w:r>
      <w:r w:rsidR="0015187E" w:rsidRPr="00360323">
        <w:rPr>
          <w:rFonts w:ascii="Calibri" w:hAnsi="Calibri" w:cs="Calibri"/>
          <w:color w:val="404040" w:themeColor="text1" w:themeTint="BF"/>
          <w:sz w:val="20"/>
          <w:lang w:val="ru-RU"/>
        </w:rPr>
        <w:t xml:space="preserve">скам, переданным </w:t>
      </w:r>
      <w:r w:rsidR="008262C3" w:rsidRPr="00360323">
        <w:rPr>
          <w:rFonts w:ascii="Calibri" w:hAnsi="Calibri" w:cs="Calibri"/>
          <w:color w:val="404040" w:themeColor="text1" w:themeTint="BF"/>
          <w:sz w:val="20"/>
          <w:lang w:val="ru-RU"/>
        </w:rPr>
        <w:t xml:space="preserve">в </w:t>
      </w:r>
      <w:r w:rsidR="0015187E" w:rsidRPr="00360323">
        <w:rPr>
          <w:rFonts w:ascii="Calibri" w:hAnsi="Calibri" w:cs="Calibri"/>
          <w:color w:val="404040" w:themeColor="text1" w:themeTint="BF"/>
          <w:sz w:val="20"/>
          <w:lang w:val="ru-RU"/>
        </w:rPr>
        <w:t>компани</w:t>
      </w:r>
      <w:r w:rsidR="008262C3" w:rsidRPr="00360323">
        <w:rPr>
          <w:rFonts w:ascii="Calibri" w:hAnsi="Calibri" w:cs="Calibri"/>
          <w:color w:val="404040" w:themeColor="text1" w:themeTint="BF"/>
          <w:sz w:val="20"/>
          <w:lang w:val="ru-RU"/>
        </w:rPr>
        <w:t>ю</w:t>
      </w:r>
      <w:r w:rsidR="0015187E" w:rsidRPr="00360323">
        <w:rPr>
          <w:rFonts w:ascii="Calibri" w:hAnsi="Calibri" w:cs="Calibri"/>
          <w:color w:val="404040" w:themeColor="text1" w:themeTint="BF"/>
          <w:sz w:val="20"/>
          <w:lang w:val="ru-RU"/>
        </w:rPr>
        <w:t xml:space="preserve"> </w:t>
      </w:r>
      <w:proofErr w:type="spellStart"/>
      <w:r w:rsidR="0015187E" w:rsidRPr="00360323">
        <w:rPr>
          <w:rFonts w:ascii="Calibri" w:hAnsi="Calibri" w:cs="Calibri"/>
          <w:color w:val="404040" w:themeColor="text1" w:themeTint="BF"/>
          <w:sz w:val="20"/>
          <w:lang w:val="ru-RU"/>
        </w:rPr>
        <w:t>Билдэ</w:t>
      </w:r>
      <w:r w:rsidRPr="00360323">
        <w:rPr>
          <w:rFonts w:ascii="Calibri" w:hAnsi="Calibri" w:cs="Calibri"/>
          <w:color w:val="404040" w:themeColor="text1" w:themeTint="BF"/>
          <w:sz w:val="20"/>
          <w:lang w:val="ru-RU"/>
        </w:rPr>
        <w:t>кспо</w:t>
      </w:r>
      <w:proofErr w:type="spellEnd"/>
      <w:r w:rsidRPr="00360323">
        <w:rPr>
          <w:rFonts w:ascii="Calibri" w:hAnsi="Calibri" w:cs="Calibri"/>
          <w:color w:val="404040" w:themeColor="text1" w:themeTint="BF"/>
          <w:sz w:val="20"/>
          <w:lang w:val="ru-RU"/>
        </w:rPr>
        <w:t>, будут</w:t>
      </w:r>
      <w:r w:rsidR="00FA76F6" w:rsidRPr="00360323">
        <w:rPr>
          <w:rFonts w:ascii="Calibri" w:hAnsi="Calibri" w:cs="Calibri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Calibri"/>
          <w:color w:val="404040" w:themeColor="text1" w:themeTint="BF"/>
          <w:sz w:val="20"/>
          <w:lang w:val="ru-RU"/>
        </w:rPr>
        <w:t xml:space="preserve">даваться также в Сервис-Центре павильона с 08:00 до 20:00 в дни монтажа и демонтажа. </w:t>
      </w:r>
    </w:p>
    <w:p w14:paraId="7CAC2578" w14:textId="7767C543" w:rsidR="00CA4258" w:rsidRPr="00360323" w:rsidRDefault="008922A9" w:rsidP="00FE6110">
      <w:pPr>
        <w:spacing w:before="40" w:after="80"/>
        <w:ind w:left="113" w:right="113"/>
        <w:jc w:val="both"/>
        <w:rPr>
          <w:rFonts w:ascii="Calibri" w:hAnsi="Calibri" w:cs="Calibri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Calibri"/>
          <w:b/>
          <w:color w:val="404040" w:themeColor="text1" w:themeTint="BF"/>
          <w:sz w:val="20"/>
          <w:lang w:val="ru-RU"/>
        </w:rPr>
        <w:t>Пропуска на V.I.P. парковку</w:t>
      </w:r>
      <w:r w:rsidR="00BE1AA8" w:rsidRPr="00360323">
        <w:rPr>
          <w:rFonts w:ascii="Calibri" w:hAnsi="Calibri" w:cs="Calibri"/>
          <w:b/>
          <w:color w:val="404040" w:themeColor="text1" w:themeTint="BF"/>
          <w:sz w:val="20"/>
          <w:lang w:val="ru-RU"/>
        </w:rPr>
        <w:t xml:space="preserve"> </w:t>
      </w:r>
      <w:r w:rsidR="00BE1AA8" w:rsidRPr="00360323">
        <w:rPr>
          <w:rFonts w:ascii="Calibri" w:hAnsi="Calibri" w:cs="Calibri"/>
          <w:color w:val="404040" w:themeColor="text1" w:themeTint="BF"/>
          <w:sz w:val="20"/>
          <w:lang w:val="ru-RU"/>
        </w:rPr>
        <w:t xml:space="preserve">и </w:t>
      </w:r>
      <w:r w:rsidR="00BE1AA8" w:rsidRPr="00360323">
        <w:rPr>
          <w:rFonts w:ascii="Calibri" w:hAnsi="Calibri" w:cs="Calibri"/>
          <w:b/>
          <w:color w:val="404040" w:themeColor="text1" w:themeTint="BF"/>
          <w:sz w:val="20"/>
          <w:lang w:val="ru-RU"/>
        </w:rPr>
        <w:t>в зону ПРР</w:t>
      </w:r>
      <w:r w:rsidRPr="00360323">
        <w:rPr>
          <w:rFonts w:ascii="Calibri" w:hAnsi="Calibri" w:cs="Calibri"/>
          <w:b/>
          <w:color w:val="404040" w:themeColor="text1" w:themeTint="BF"/>
          <w:sz w:val="20"/>
          <w:lang w:val="ru-RU"/>
        </w:rPr>
        <w:t xml:space="preserve"> </w:t>
      </w:r>
      <w:r w:rsidRPr="00360323">
        <w:rPr>
          <w:rFonts w:ascii="Calibri" w:hAnsi="Calibri" w:cs="Calibri"/>
          <w:color w:val="404040" w:themeColor="text1" w:themeTint="BF"/>
          <w:sz w:val="20"/>
          <w:lang w:val="ru-RU"/>
        </w:rPr>
        <w:t>(за</w:t>
      </w:r>
      <w:r w:rsidR="004E3608" w:rsidRPr="00360323">
        <w:rPr>
          <w:rFonts w:ascii="Calibri" w:hAnsi="Calibri" w:cs="Calibri"/>
          <w:color w:val="404040" w:themeColor="text1" w:themeTint="BF"/>
          <w:sz w:val="20"/>
          <w:lang w:val="ru-RU"/>
        </w:rPr>
        <w:t>казанные и оплаченные заранее)</w:t>
      </w:r>
      <w:r w:rsidR="00FA76F6" w:rsidRPr="00360323">
        <w:rPr>
          <w:rFonts w:ascii="Calibri" w:hAnsi="Calibri" w:cs="Calibri"/>
          <w:color w:val="404040" w:themeColor="text1" w:themeTint="BF"/>
          <w:sz w:val="20"/>
          <w:lang w:val="ru-RU"/>
        </w:rPr>
        <w:t xml:space="preserve"> </w:t>
      </w:r>
      <w:r w:rsidR="006512E7" w:rsidRPr="00360323">
        <w:rPr>
          <w:rFonts w:ascii="Calibri" w:hAnsi="Calibri" w:cs="Calibri"/>
          <w:color w:val="404040" w:themeColor="text1" w:themeTint="BF"/>
          <w:sz w:val="20"/>
          <w:lang w:val="ru-RU"/>
        </w:rPr>
        <w:t>В</w:t>
      </w:r>
      <w:r w:rsidR="00FA76F6" w:rsidRPr="00360323">
        <w:rPr>
          <w:rFonts w:ascii="Calibri" w:hAnsi="Calibri" w:cs="Calibri"/>
          <w:color w:val="404040" w:themeColor="text1" w:themeTint="BF"/>
          <w:sz w:val="20"/>
          <w:lang w:val="ru-RU"/>
        </w:rPr>
        <w:t>ы</w:t>
      </w:r>
      <w:r w:rsidRPr="00360323">
        <w:rPr>
          <w:rFonts w:ascii="Calibri" w:hAnsi="Calibri" w:cs="Calibri"/>
          <w:color w:val="404040" w:themeColor="text1" w:themeTint="BF"/>
          <w:sz w:val="20"/>
          <w:lang w:val="ru-RU"/>
        </w:rPr>
        <w:t xml:space="preserve"> можете получить </w:t>
      </w:r>
      <w:r w:rsidR="00232332" w:rsidRPr="00360323">
        <w:rPr>
          <w:rFonts w:ascii="Calibri" w:hAnsi="Calibri" w:cs="Calibri"/>
          <w:color w:val="404040" w:themeColor="text1" w:themeTint="BF"/>
          <w:sz w:val="20"/>
          <w:lang w:val="ru-RU"/>
        </w:rPr>
        <w:t>у Организаторов</w:t>
      </w:r>
      <w:r w:rsidR="00D578BA" w:rsidRPr="00360323">
        <w:rPr>
          <w:rFonts w:ascii="Calibri" w:hAnsi="Calibri" w:cs="Calibri"/>
          <w:color w:val="404040" w:themeColor="text1" w:themeTint="BF"/>
          <w:sz w:val="20"/>
          <w:lang w:val="ru-RU"/>
        </w:rPr>
        <w:t xml:space="preserve"> с первого дня монтажа</w:t>
      </w:r>
      <w:r w:rsidRPr="00360323">
        <w:rPr>
          <w:rFonts w:ascii="Calibri" w:hAnsi="Calibri" w:cs="Calibri"/>
          <w:color w:val="404040" w:themeColor="text1" w:themeTint="BF"/>
          <w:sz w:val="20"/>
          <w:lang w:val="ru-RU"/>
        </w:rPr>
        <w:t>.</w:t>
      </w:r>
      <w:r w:rsidR="00002FA7" w:rsidRPr="00360323">
        <w:rPr>
          <w:rFonts w:ascii="Calibri" w:hAnsi="Calibri" w:cs="Calibri"/>
          <w:color w:val="404040" w:themeColor="text1" w:themeTint="BF"/>
          <w:sz w:val="20"/>
          <w:lang w:val="ru-RU"/>
        </w:rPr>
        <w:t xml:space="preserve"> </w:t>
      </w:r>
      <w:r w:rsidR="00D238F7" w:rsidRPr="00360323">
        <w:rPr>
          <w:rFonts w:ascii="Calibri" w:hAnsi="Calibri" w:cs="Calibri"/>
          <w:color w:val="404040" w:themeColor="text1" w:themeTint="BF"/>
          <w:sz w:val="20"/>
          <w:lang w:val="ru-RU"/>
        </w:rPr>
        <w:t xml:space="preserve">Пропуска на </w:t>
      </w:r>
      <w:r w:rsidR="008B6A36" w:rsidRPr="00360323">
        <w:rPr>
          <w:rFonts w:ascii="Calibri" w:hAnsi="Calibri" w:cs="Calibri"/>
          <w:color w:val="404040" w:themeColor="text1" w:themeTint="BF"/>
          <w:sz w:val="20"/>
          <w:lang w:val="ru-RU"/>
        </w:rPr>
        <w:t xml:space="preserve">V.I.P. </w:t>
      </w:r>
      <w:r w:rsidR="00D238F7" w:rsidRPr="00360323">
        <w:rPr>
          <w:rFonts w:ascii="Calibri" w:hAnsi="Calibri" w:cs="Calibri"/>
          <w:color w:val="404040" w:themeColor="text1" w:themeTint="BF"/>
          <w:sz w:val="20"/>
          <w:lang w:val="ru-RU"/>
        </w:rPr>
        <w:t xml:space="preserve">парковку </w:t>
      </w:r>
      <w:r w:rsidR="00526846" w:rsidRPr="00360323">
        <w:rPr>
          <w:rFonts w:ascii="Calibri" w:hAnsi="Calibri" w:cs="Calibri"/>
          <w:color w:val="404040" w:themeColor="text1" w:themeTint="BF"/>
          <w:sz w:val="20"/>
          <w:lang w:val="ru-RU"/>
        </w:rPr>
        <w:t>не</w:t>
      </w:r>
      <w:r w:rsidR="00D238F7" w:rsidRPr="00360323">
        <w:rPr>
          <w:rFonts w:ascii="Calibri" w:hAnsi="Calibri" w:cs="Calibri"/>
          <w:color w:val="404040" w:themeColor="text1" w:themeTint="BF"/>
          <w:sz w:val="20"/>
          <w:lang w:val="ru-RU"/>
        </w:rPr>
        <w:t xml:space="preserve">действительны </w:t>
      </w:r>
      <w:r w:rsidR="008B6A36" w:rsidRPr="00360323">
        <w:rPr>
          <w:rFonts w:ascii="Calibri" w:hAnsi="Calibri" w:cs="Calibri"/>
          <w:color w:val="404040" w:themeColor="text1" w:themeTint="BF"/>
          <w:sz w:val="20"/>
          <w:lang w:val="ru-RU"/>
        </w:rPr>
        <w:t xml:space="preserve">для </w:t>
      </w:r>
      <w:r w:rsidR="008A6EB7" w:rsidRPr="00360323">
        <w:rPr>
          <w:rFonts w:ascii="Calibri" w:hAnsi="Calibri" w:cs="Calibri"/>
          <w:color w:val="404040" w:themeColor="text1" w:themeTint="BF"/>
          <w:sz w:val="20"/>
          <w:lang w:val="ru-RU"/>
        </w:rPr>
        <w:t>грузовых,</w:t>
      </w:r>
      <w:r w:rsidR="00254D8F" w:rsidRPr="00360323">
        <w:rPr>
          <w:rFonts w:ascii="Calibri" w:hAnsi="Calibri" w:cs="Calibri"/>
          <w:color w:val="404040" w:themeColor="text1" w:themeTint="BF"/>
          <w:sz w:val="20"/>
          <w:lang w:val="ru-RU"/>
        </w:rPr>
        <w:t xml:space="preserve"> </w:t>
      </w:r>
      <w:r w:rsidR="008B6A36" w:rsidRPr="00360323">
        <w:rPr>
          <w:rFonts w:ascii="Calibri" w:hAnsi="Calibri" w:cs="Calibri"/>
          <w:color w:val="404040" w:themeColor="text1" w:themeTint="BF"/>
          <w:sz w:val="20"/>
          <w:lang w:val="ru-RU"/>
        </w:rPr>
        <w:t>рекламн</w:t>
      </w:r>
      <w:r w:rsidR="00D238F7" w:rsidRPr="00360323">
        <w:rPr>
          <w:rFonts w:ascii="Calibri" w:hAnsi="Calibri" w:cs="Calibri"/>
          <w:color w:val="404040" w:themeColor="text1" w:themeTint="BF"/>
          <w:sz w:val="20"/>
          <w:lang w:val="ru-RU"/>
        </w:rPr>
        <w:t>ых</w:t>
      </w:r>
      <w:r w:rsidR="008B6A36" w:rsidRPr="00360323">
        <w:rPr>
          <w:rFonts w:ascii="Calibri" w:hAnsi="Calibri" w:cs="Calibri"/>
          <w:color w:val="404040" w:themeColor="text1" w:themeTint="BF"/>
          <w:sz w:val="20"/>
          <w:lang w:val="ru-RU"/>
        </w:rPr>
        <w:t xml:space="preserve"> </w:t>
      </w:r>
      <w:r w:rsidR="00D238F7" w:rsidRPr="00360323">
        <w:rPr>
          <w:rFonts w:ascii="Calibri" w:hAnsi="Calibri" w:cs="Calibri"/>
          <w:color w:val="404040" w:themeColor="text1" w:themeTint="BF"/>
          <w:sz w:val="20"/>
          <w:lang w:val="ru-RU"/>
        </w:rPr>
        <w:t>автомобилей</w:t>
      </w:r>
      <w:r w:rsidR="00254D8F" w:rsidRPr="00360323">
        <w:rPr>
          <w:rFonts w:ascii="Calibri" w:hAnsi="Calibri" w:cs="Calibri"/>
          <w:color w:val="404040" w:themeColor="text1" w:themeTint="BF"/>
          <w:sz w:val="20"/>
          <w:lang w:val="ru-RU"/>
        </w:rPr>
        <w:t xml:space="preserve"> и микроавтобусов</w:t>
      </w:r>
      <w:r w:rsidR="00D238F7" w:rsidRPr="00360323">
        <w:rPr>
          <w:rFonts w:ascii="Calibri" w:hAnsi="Calibri" w:cs="Calibri"/>
          <w:color w:val="404040" w:themeColor="text1" w:themeTint="BF"/>
          <w:sz w:val="20"/>
          <w:lang w:val="ru-RU"/>
        </w:rPr>
        <w:t>.</w:t>
      </w:r>
      <w:r w:rsidR="00526846" w:rsidRPr="00360323">
        <w:rPr>
          <w:rFonts w:ascii="Calibri" w:hAnsi="Calibri" w:cs="Calibri"/>
          <w:color w:val="404040" w:themeColor="text1" w:themeTint="BF"/>
          <w:sz w:val="20"/>
          <w:lang w:val="ru-RU"/>
        </w:rPr>
        <w:t xml:space="preserve"> </w:t>
      </w: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2F2F2"/>
        <w:tblLook w:val="01E0" w:firstRow="1" w:lastRow="1" w:firstColumn="1" w:lastColumn="1" w:noHBand="0" w:noVBand="0"/>
      </w:tblPr>
      <w:tblGrid>
        <w:gridCol w:w="10370"/>
      </w:tblGrid>
      <w:tr w:rsidR="00420ACB" w:rsidRPr="00B53A43" w14:paraId="21BBBBCB" w14:textId="77777777" w:rsidTr="00376EA4">
        <w:trPr>
          <w:jc w:val="center"/>
        </w:trPr>
        <w:tc>
          <w:tcPr>
            <w:tcW w:w="10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hideMark/>
          </w:tcPr>
          <w:p w14:paraId="73265C9C" w14:textId="053E3EBF" w:rsidR="00762E79" w:rsidRPr="00360323" w:rsidRDefault="00762E79" w:rsidP="00B53A43">
            <w:pPr>
              <w:pStyle w:val="af"/>
              <w:numPr>
                <w:ilvl w:val="0"/>
                <w:numId w:val="47"/>
              </w:numPr>
              <w:jc w:val="center"/>
              <w:rPr>
                <w:rFonts w:ascii="Calibri" w:hAnsi="Calibri" w:cs="Calibri"/>
                <w:b/>
                <w:iCs/>
                <w:color w:val="404040"/>
                <w:sz w:val="20"/>
                <w:lang w:val="ru-RU"/>
              </w:rPr>
            </w:pPr>
            <w:r w:rsidRPr="00360323">
              <w:rPr>
                <w:rFonts w:ascii="Calibri" w:hAnsi="Calibri" w:cs="Calibri"/>
                <w:b/>
                <w:iCs/>
                <w:color w:val="404040"/>
                <w:sz w:val="22"/>
                <w:szCs w:val="22"/>
                <w:lang w:val="ru-RU"/>
              </w:rPr>
              <w:br w:type="page"/>
            </w:r>
            <w:r w:rsidRPr="00360323">
              <w:rPr>
                <w:rFonts w:ascii="Calibri" w:hAnsi="Calibri" w:cs="Calibri"/>
                <w:b/>
                <w:iCs/>
                <w:color w:val="404040"/>
                <w:sz w:val="22"/>
                <w:szCs w:val="22"/>
                <w:lang w:val="ru-RU"/>
              </w:rPr>
              <w:br w:type="page"/>
            </w:r>
            <w:r w:rsidRPr="00360323">
              <w:rPr>
                <w:rFonts w:ascii="Calibri" w:hAnsi="Calibri" w:cs="Calibri"/>
                <w:b/>
                <w:iCs/>
                <w:color w:val="404040"/>
                <w:sz w:val="20"/>
                <w:lang w:val="ru-RU"/>
              </w:rPr>
              <w:t>ВВОЗ И</w:t>
            </w:r>
            <w:r w:rsidR="00FA76F6" w:rsidRPr="00360323">
              <w:rPr>
                <w:rFonts w:ascii="Calibri" w:hAnsi="Calibri" w:cs="Calibri"/>
                <w:b/>
                <w:iCs/>
                <w:color w:val="404040"/>
                <w:sz w:val="20"/>
                <w:lang w:val="ru-RU"/>
              </w:rPr>
              <w:t xml:space="preserve"> </w:t>
            </w:r>
            <w:r w:rsidR="00E0732F" w:rsidRPr="00360323">
              <w:rPr>
                <w:rFonts w:ascii="Calibri" w:hAnsi="Calibri" w:cs="Calibri"/>
                <w:b/>
                <w:iCs/>
                <w:color w:val="404040"/>
                <w:sz w:val="20"/>
                <w:lang w:val="ru-RU"/>
              </w:rPr>
              <w:t>ВЫ</w:t>
            </w:r>
            <w:r w:rsidRPr="00360323">
              <w:rPr>
                <w:rFonts w:ascii="Calibri" w:hAnsi="Calibri" w:cs="Calibri"/>
                <w:b/>
                <w:iCs/>
                <w:color w:val="404040"/>
                <w:sz w:val="20"/>
                <w:lang w:val="ru-RU"/>
              </w:rPr>
              <w:t xml:space="preserve">ВОЗ ОБОРУДОВАНИЯ </w:t>
            </w:r>
            <w:r w:rsidR="000906AC" w:rsidRPr="00360323">
              <w:rPr>
                <w:rFonts w:ascii="Calibri" w:hAnsi="Calibri" w:cs="Calibri"/>
                <w:b/>
                <w:iCs/>
                <w:color w:val="404040"/>
                <w:sz w:val="20"/>
                <w:lang w:val="ru-RU"/>
              </w:rPr>
              <w:t>И</w:t>
            </w:r>
            <w:r w:rsidRPr="00360323">
              <w:rPr>
                <w:rFonts w:ascii="Calibri" w:hAnsi="Calibri" w:cs="Calibri"/>
                <w:b/>
                <w:iCs/>
                <w:color w:val="404040"/>
                <w:sz w:val="20"/>
                <w:lang w:val="ru-RU"/>
              </w:rPr>
              <w:t xml:space="preserve"> ЭКСПОНАТОВ</w:t>
            </w:r>
          </w:p>
        </w:tc>
      </w:tr>
    </w:tbl>
    <w:p w14:paraId="3A201C9C" w14:textId="77777777" w:rsidR="00CA4258" w:rsidRPr="00360323" w:rsidRDefault="00CA4258" w:rsidP="001804F7">
      <w:pPr>
        <w:pStyle w:val="a3"/>
        <w:tabs>
          <w:tab w:val="left" w:pos="0"/>
        </w:tabs>
        <w:spacing w:before="80"/>
        <w:ind w:left="113" w:right="113"/>
        <w:jc w:val="both"/>
        <w:rPr>
          <w:rFonts w:ascii="Calibri" w:hAnsi="Calibri" w:cs="Tahoma"/>
          <w:b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Въезд грузового транспорта на территорию МВЦ «Крокус Экспо» осущес</w:t>
      </w:r>
      <w:r w:rsidR="00995504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твляется только через 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первый </w:t>
      </w:r>
      <w:r w:rsidR="00995504" w:rsidRPr="00360323">
        <w:rPr>
          <w:rFonts w:ascii="Calibri" w:hAnsi="Calibri" w:cs="Tahoma"/>
          <w:color w:val="404040" w:themeColor="text1" w:themeTint="BF"/>
          <w:sz w:val="20"/>
          <w:lang w:val="ru-RU"/>
        </w:rPr>
        <w:t>съезд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с МКАД. </w:t>
      </w:r>
      <w:r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Проезд на территорию МВЦ «Крокус Экспо» через арку запрещен.</w:t>
      </w:r>
    </w:p>
    <w:p w14:paraId="7CF6598B" w14:textId="1D32CE06" w:rsidR="00537AD3" w:rsidRPr="00360323" w:rsidRDefault="00CA4258" w:rsidP="004831AF">
      <w:pPr>
        <w:pStyle w:val="a3"/>
        <w:tabs>
          <w:tab w:val="left" w:pos="0"/>
        </w:tabs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Для организации ввоза-вывоза экспонатов и оборудования </w:t>
      </w:r>
      <w:r w:rsidR="00FE6110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по периметру павильонов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делена зона погрузочно-разгрузочных работ (ПРР). Въезд автотранспорта в зону ПРР осуществляется </w:t>
      </w:r>
      <w:r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по платным пропускам</w:t>
      </w:r>
      <w:r w:rsidR="00FE6110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 xml:space="preserve"> ПРР</w:t>
      </w:r>
      <w:r w:rsidR="000808D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  <w:r w:rsidR="00DE0AF1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заказанным заранее у </w:t>
      </w:r>
      <w:r w:rsidR="0068234F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О</w:t>
      </w:r>
      <w:r w:rsidR="00DE0AF1" w:rsidRPr="00360323">
        <w:rPr>
          <w:rFonts w:ascii="Calibri" w:hAnsi="Calibri" w:cs="Tahoma"/>
          <w:color w:val="404040" w:themeColor="text1" w:themeTint="BF"/>
          <w:sz w:val="20"/>
          <w:lang w:val="ru-RU"/>
        </w:rPr>
        <w:t>рганизатор</w:t>
      </w:r>
      <w:r w:rsidR="006518E1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а</w:t>
      </w:r>
      <w:r w:rsidR="00DE0AF1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или </w:t>
      </w:r>
      <w:r w:rsidR="000808D6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приобретаемым в Сервис-Центре</w:t>
      </w:r>
      <w:r w:rsidR="00DE0AF1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  <w:r w:rsidR="006049E8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павильона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на основании письма на ввоз-вывоз. </w:t>
      </w:r>
    </w:p>
    <w:p w14:paraId="11D637A3" w14:textId="22FB81D4" w:rsidR="004831AF" w:rsidRPr="00360323" w:rsidRDefault="004831AF" w:rsidP="004831AF">
      <w:pPr>
        <w:pStyle w:val="a3"/>
        <w:tabs>
          <w:tab w:val="left" w:pos="0"/>
        </w:tabs>
        <w:spacing w:after="80"/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Платный пропуск в зону ПРР действителен на 1 автомашину без ограничения количества заездов в течение монтажа и демонтажа. В случае замены автомобиля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  <w:r w:rsidR="008D21D4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В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>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можете без доплаты на следующий день обменять пропуск в Сервис-Центре павильона. </w:t>
      </w:r>
      <w:r w:rsidR="0057501F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 xml:space="preserve">Вид пропуска </w:t>
      </w:r>
      <w:r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 xml:space="preserve">в зону ПРР (легковой, </w:t>
      </w:r>
      <w:r w:rsidR="0057501F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 xml:space="preserve">легковой с прицепом, </w:t>
      </w:r>
      <w:r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грузовой) определяется по типу транспортного средства, указанного в свидетельстве о регистрации ТС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.</w:t>
      </w:r>
    </w:p>
    <w:p w14:paraId="622131B8" w14:textId="0A0B701C" w:rsidR="00232332" w:rsidRPr="00360323" w:rsidRDefault="00AE2CEE" w:rsidP="00AE2CEE">
      <w:pPr>
        <w:spacing w:after="40"/>
        <w:ind w:left="142" w:right="113"/>
        <w:jc w:val="center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noProof/>
          <w:color w:val="262626"/>
          <w:lang w:val="ru-RU" w:eastAsia="ru-RU"/>
        </w:rPr>
        <w:drawing>
          <wp:anchor distT="0" distB="0" distL="0" distR="0" simplePos="0" relativeHeight="251656704" behindDoc="1" locked="0" layoutInCell="1" allowOverlap="0" wp14:anchorId="13A5A8D9" wp14:editId="554B5908">
            <wp:simplePos x="0" y="0"/>
            <wp:positionH relativeFrom="column">
              <wp:posOffset>101600</wp:posOffset>
            </wp:positionH>
            <wp:positionV relativeFrom="line">
              <wp:posOffset>22225</wp:posOffset>
            </wp:positionV>
            <wp:extent cx="296545" cy="258445"/>
            <wp:effectExtent l="0" t="0" r="8255" b="8255"/>
            <wp:wrapTight wrapText="bothSides">
              <wp:wrapPolygon edited="0">
                <wp:start x="5550" y="0"/>
                <wp:lineTo x="0" y="15921"/>
                <wp:lineTo x="0" y="20698"/>
                <wp:lineTo x="20814" y="20698"/>
                <wp:lineTo x="20814" y="17514"/>
                <wp:lineTo x="13876" y="0"/>
                <wp:lineTo x="5550" y="0"/>
              </wp:wrapPolygon>
            </wp:wrapTight>
            <wp:docPr id="4" name="Picture 5" descr="zn1_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1_3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E79" w:rsidRPr="00360323">
        <w:rPr>
          <w:rFonts w:ascii="Calibri" w:hAnsi="Calibri" w:cs="Tahoma"/>
          <w:color w:val="262626"/>
          <w:sz w:val="20"/>
          <w:lang w:val="ru-RU"/>
        </w:rPr>
        <w:t xml:space="preserve">Время </w:t>
      </w:r>
      <w:r w:rsidR="00762E79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стоянки в 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зо</w:t>
      </w:r>
      <w:r w:rsidR="00762E79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не ПРР </w:t>
      </w:r>
      <w:r w:rsidR="00762E79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ограничено</w:t>
      </w:r>
      <w:r w:rsidR="00232332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и </w:t>
      </w:r>
      <w:r w:rsidR="00232332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фиксируется</w:t>
      </w:r>
      <w:r w:rsidR="00232332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на въезде и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="00232332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езде с помощью электронных турникетов</w:t>
      </w:r>
      <w:r w:rsidR="00762E79" w:rsidRPr="00360323">
        <w:rPr>
          <w:rFonts w:ascii="Calibri" w:hAnsi="Calibri" w:cs="Tahoma"/>
          <w:color w:val="404040" w:themeColor="text1" w:themeTint="BF"/>
          <w:sz w:val="20"/>
          <w:lang w:val="ru-RU"/>
        </w:rPr>
        <w:t>:</w:t>
      </w:r>
    </w:p>
    <w:p w14:paraId="2E7D40F4" w14:textId="6AD1AB01" w:rsidR="004831AF" w:rsidRPr="00360323" w:rsidRDefault="00FA76F6" w:rsidP="00AE2CEE">
      <w:pPr>
        <w:spacing w:after="40"/>
        <w:ind w:left="2410" w:right="113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▪ грузовой</w:t>
      </w:r>
      <w:r w:rsidR="00762E79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автомобиль - 2 часа; ▪ легковой автомобиль - 1 час. </w:t>
      </w:r>
    </w:p>
    <w:p w14:paraId="163193B4" w14:textId="5ABE9B49" w:rsidR="00AE2CEE" w:rsidRPr="00360323" w:rsidRDefault="004831AF" w:rsidP="00AE2CEE">
      <w:pPr>
        <w:spacing w:after="40"/>
        <w:ind w:left="142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Сразу после разгрузки транспорт должен б</w:t>
      </w:r>
      <w:r w:rsidR="00232332" w:rsidRPr="00360323">
        <w:rPr>
          <w:rFonts w:ascii="Calibri" w:hAnsi="Calibri" w:cs="Tahoma"/>
          <w:color w:val="404040" w:themeColor="text1" w:themeTint="BF"/>
          <w:sz w:val="20"/>
          <w:lang w:val="ru-RU"/>
        </w:rPr>
        <w:t>ыть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="00232332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веден за пределы Зоны ПРР. </w:t>
      </w:r>
      <w:r w:rsidR="00537AD3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За каждые 30 минут простоя свыше лимита 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взимается </w:t>
      </w:r>
      <w:r w:rsidR="00FA76F6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ШТРАФ</w:t>
      </w:r>
      <w:r w:rsidR="00537AD3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 размере 1000 рублей.</w:t>
      </w:r>
      <w:r w:rsidR="00232332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Штраф оплачивается в Се</w:t>
      </w:r>
      <w:r w:rsidR="00AE2CEE" w:rsidRPr="00360323">
        <w:rPr>
          <w:rFonts w:ascii="Calibri" w:hAnsi="Calibri" w:cs="Tahoma"/>
          <w:color w:val="404040" w:themeColor="text1" w:themeTint="BF"/>
          <w:sz w:val="20"/>
          <w:lang w:val="ru-RU"/>
        </w:rPr>
        <w:t>р</w:t>
      </w:r>
      <w:r w:rsidR="00232332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вис-Центре павильона</w:t>
      </w:r>
      <w:r w:rsidR="00AE2CEE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до 20:00</w:t>
      </w:r>
      <w:r w:rsidR="00232332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. </w:t>
      </w:r>
    </w:p>
    <w:p w14:paraId="06FC29AD" w14:textId="1C60BB97" w:rsidR="00537AD3" w:rsidRPr="00360323" w:rsidRDefault="00232332" w:rsidP="00AE2CEE">
      <w:pPr>
        <w:spacing w:after="40"/>
        <w:ind w:left="142" w:right="113"/>
        <w:jc w:val="both"/>
        <w:rPr>
          <w:rFonts w:ascii="Calibri" w:hAnsi="Calibri" w:cs="Tahoma"/>
          <w:b/>
          <w:color w:val="E36C0A" w:themeColor="accent6" w:themeShade="BF"/>
          <w:sz w:val="20"/>
          <w:lang w:val="ru-RU"/>
        </w:rPr>
      </w:pPr>
      <w:r w:rsidRPr="00360323">
        <w:rPr>
          <w:rFonts w:ascii="Calibri" w:hAnsi="Calibri" w:cs="Tahoma"/>
          <w:b/>
          <w:color w:val="E36C0A" w:themeColor="accent6" w:themeShade="BF"/>
          <w:sz w:val="20"/>
          <w:lang w:val="ru-RU"/>
        </w:rPr>
        <w:t xml:space="preserve">Пожалуйста, учитывайте </w:t>
      </w:r>
      <w:r w:rsidR="00AE2CEE" w:rsidRPr="00360323">
        <w:rPr>
          <w:rFonts w:ascii="Calibri" w:hAnsi="Calibri" w:cs="Tahoma"/>
          <w:b/>
          <w:color w:val="E36C0A" w:themeColor="accent6" w:themeShade="BF"/>
          <w:sz w:val="20"/>
          <w:lang w:val="ru-RU"/>
        </w:rPr>
        <w:t xml:space="preserve">эти </w:t>
      </w:r>
      <w:r w:rsidR="00FA76F6" w:rsidRPr="00360323">
        <w:rPr>
          <w:rFonts w:ascii="Calibri" w:hAnsi="Calibri" w:cs="Tahoma"/>
          <w:b/>
          <w:color w:val="E36C0A" w:themeColor="accent6" w:themeShade="BF"/>
          <w:sz w:val="20"/>
          <w:lang w:val="ru-RU"/>
        </w:rPr>
        <w:t>ограничения при</w:t>
      </w:r>
      <w:r w:rsidRPr="00360323">
        <w:rPr>
          <w:rFonts w:ascii="Calibri" w:hAnsi="Calibri" w:cs="Tahoma"/>
          <w:b/>
          <w:color w:val="E36C0A" w:themeColor="accent6" w:themeShade="BF"/>
          <w:sz w:val="20"/>
          <w:lang w:val="ru-RU"/>
        </w:rPr>
        <w:t xml:space="preserve"> планировании доставки и погрузки/разгрузк</w:t>
      </w:r>
      <w:r w:rsidR="00AE2CEE" w:rsidRPr="00360323">
        <w:rPr>
          <w:rFonts w:ascii="Calibri" w:hAnsi="Calibri" w:cs="Tahoma"/>
          <w:b/>
          <w:color w:val="E36C0A" w:themeColor="accent6" w:themeShade="BF"/>
          <w:sz w:val="20"/>
          <w:lang w:val="ru-RU"/>
        </w:rPr>
        <w:t>и на</w:t>
      </w:r>
      <w:r w:rsidR="00FA76F6" w:rsidRPr="00360323">
        <w:rPr>
          <w:rFonts w:ascii="Calibri" w:hAnsi="Calibri" w:cs="Tahoma"/>
          <w:b/>
          <w:color w:val="E36C0A" w:themeColor="accent6" w:themeShade="BF"/>
          <w:sz w:val="20"/>
          <w:lang w:val="ru-RU"/>
        </w:rPr>
        <w:t xml:space="preserve"> вы</w:t>
      </w:r>
      <w:r w:rsidR="00AE2CEE" w:rsidRPr="00360323">
        <w:rPr>
          <w:rFonts w:ascii="Calibri" w:hAnsi="Calibri" w:cs="Tahoma"/>
          <w:b/>
          <w:color w:val="E36C0A" w:themeColor="accent6" w:themeShade="BF"/>
          <w:sz w:val="20"/>
          <w:lang w:val="ru-RU"/>
        </w:rPr>
        <w:t>ставке!</w:t>
      </w:r>
    </w:p>
    <w:p w14:paraId="12D777B1" w14:textId="77777777" w:rsidR="00060A1C" w:rsidRPr="00360323" w:rsidRDefault="001E6E96" w:rsidP="001E6E96">
      <w:pPr>
        <w:pStyle w:val="af"/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Погрузо-разгрузочные и монтажно-демонтажные работы, проводимые с применением грузоподъемных механизмов, производятся </w:t>
      </w:r>
      <w:r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только специалистами и средствами Отдела транспорта и логистики МВЦ «Крокус Экспо»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. </w:t>
      </w:r>
    </w:p>
    <w:p w14:paraId="6F176A5C" w14:textId="1677B2A5" w:rsidR="00420ACB" w:rsidRPr="00360323" w:rsidRDefault="00DE7203" w:rsidP="00FE6110">
      <w:pPr>
        <w:pStyle w:val="af"/>
        <w:ind w:left="113" w:right="113"/>
        <w:rPr>
          <w:rFonts w:ascii="Calibri" w:hAnsi="Calibri" w:cs="Tahoma"/>
          <w:color w:val="262626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Ознакомиться с тарифами и получить бланк-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заявку можно</w:t>
      </w:r>
      <w:r w:rsidR="00CD4127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по ссылке: 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  <w:hyperlink r:id="rId10" w:history="1">
        <w:r w:rsidR="00CD4127" w:rsidRPr="00360323">
          <w:rPr>
            <w:rStyle w:val="a8"/>
            <w:rFonts w:ascii="Calibri" w:hAnsi="Calibri" w:cs="Tahoma"/>
            <w:sz w:val="20"/>
            <w:lang w:val="en-US"/>
          </w:rPr>
          <w:t>http</w:t>
        </w:r>
        <w:r w:rsidR="00CD4127" w:rsidRPr="00360323">
          <w:rPr>
            <w:rStyle w:val="a8"/>
            <w:rFonts w:ascii="Calibri" w:hAnsi="Calibri" w:cs="Tahoma"/>
            <w:sz w:val="20"/>
            <w:lang w:val="ru-RU"/>
          </w:rPr>
          <w:t>://</w:t>
        </w:r>
        <w:r w:rsidR="00CD4127" w:rsidRPr="00360323">
          <w:rPr>
            <w:rStyle w:val="a8"/>
            <w:rFonts w:ascii="Calibri" w:hAnsi="Calibri" w:cs="Tahoma"/>
            <w:sz w:val="20"/>
            <w:lang w:val="en-US"/>
          </w:rPr>
          <w:t>www</w:t>
        </w:r>
        <w:r w:rsidR="00CD4127" w:rsidRPr="00360323">
          <w:rPr>
            <w:rStyle w:val="a8"/>
            <w:rFonts w:ascii="Calibri" w:hAnsi="Calibri" w:cs="Tahoma"/>
            <w:sz w:val="20"/>
            <w:lang w:val="ru-RU"/>
          </w:rPr>
          <w:t>.</w:t>
        </w:r>
        <w:r w:rsidR="00CD4127" w:rsidRPr="00360323">
          <w:rPr>
            <w:rStyle w:val="a8"/>
            <w:rFonts w:ascii="Calibri" w:hAnsi="Calibri" w:cs="Tahoma"/>
            <w:sz w:val="20"/>
            <w:lang w:val="en-US"/>
          </w:rPr>
          <w:t>crocus</w:t>
        </w:r>
        <w:r w:rsidR="00CD4127" w:rsidRPr="00360323">
          <w:rPr>
            <w:rStyle w:val="a8"/>
            <w:rFonts w:ascii="Calibri" w:hAnsi="Calibri" w:cs="Tahoma"/>
            <w:sz w:val="20"/>
            <w:lang w:val="ru-RU"/>
          </w:rPr>
          <w:t>-</w:t>
        </w:r>
        <w:r w:rsidR="00CD4127" w:rsidRPr="00360323">
          <w:rPr>
            <w:rStyle w:val="a8"/>
            <w:rFonts w:ascii="Calibri" w:hAnsi="Calibri" w:cs="Tahoma"/>
            <w:sz w:val="20"/>
            <w:lang w:val="en-US"/>
          </w:rPr>
          <w:t>expo</w:t>
        </w:r>
        <w:r w:rsidR="00CD4127" w:rsidRPr="00360323">
          <w:rPr>
            <w:rStyle w:val="a8"/>
            <w:rFonts w:ascii="Calibri" w:hAnsi="Calibri" w:cs="Tahoma"/>
            <w:sz w:val="20"/>
            <w:lang w:val="ru-RU"/>
          </w:rPr>
          <w:t>.</w:t>
        </w:r>
        <w:proofErr w:type="spellStart"/>
        <w:r w:rsidR="00CD4127" w:rsidRPr="00360323">
          <w:rPr>
            <w:rStyle w:val="a8"/>
            <w:rFonts w:ascii="Calibri" w:hAnsi="Calibri" w:cs="Tahoma"/>
            <w:sz w:val="20"/>
            <w:lang w:val="en-US"/>
          </w:rPr>
          <w:t>ru</w:t>
        </w:r>
        <w:proofErr w:type="spellEnd"/>
        <w:r w:rsidR="00CD4127" w:rsidRPr="00360323">
          <w:rPr>
            <w:rStyle w:val="a8"/>
            <w:rFonts w:ascii="Calibri" w:hAnsi="Calibri" w:cs="Tahoma"/>
            <w:sz w:val="20"/>
            <w:lang w:val="ru-RU"/>
          </w:rPr>
          <w:t>/</w:t>
        </w:r>
        <w:r w:rsidR="00CD4127" w:rsidRPr="00360323">
          <w:rPr>
            <w:rStyle w:val="a8"/>
            <w:rFonts w:ascii="Calibri" w:hAnsi="Calibri" w:cs="Tahoma"/>
            <w:sz w:val="20"/>
            <w:lang w:val="en-US"/>
          </w:rPr>
          <w:t>services</w:t>
        </w:r>
        <w:r w:rsidR="00CD4127" w:rsidRPr="00360323">
          <w:rPr>
            <w:rStyle w:val="a8"/>
            <w:rFonts w:ascii="Calibri" w:hAnsi="Calibri" w:cs="Tahoma"/>
            <w:sz w:val="20"/>
            <w:lang w:val="ru-RU"/>
          </w:rPr>
          <w:t>/</w:t>
        </w:r>
        <w:proofErr w:type="spellStart"/>
        <w:r w:rsidR="00CD4127" w:rsidRPr="00360323">
          <w:rPr>
            <w:rStyle w:val="a8"/>
            <w:rFonts w:ascii="Calibri" w:hAnsi="Calibri" w:cs="Tahoma"/>
            <w:sz w:val="20"/>
            <w:lang w:val="en-US"/>
          </w:rPr>
          <w:t>pograzgr</w:t>
        </w:r>
        <w:proofErr w:type="spellEnd"/>
        <w:r w:rsidR="00CD4127" w:rsidRPr="00360323">
          <w:rPr>
            <w:rStyle w:val="a8"/>
            <w:rFonts w:ascii="Calibri" w:hAnsi="Calibri" w:cs="Tahoma"/>
            <w:sz w:val="20"/>
            <w:lang w:val="ru-RU"/>
          </w:rPr>
          <w:t>.</w:t>
        </w:r>
        <w:proofErr w:type="spellStart"/>
        <w:r w:rsidR="00CD4127" w:rsidRPr="00360323">
          <w:rPr>
            <w:rStyle w:val="a8"/>
            <w:rFonts w:ascii="Calibri" w:hAnsi="Calibri" w:cs="Tahoma"/>
            <w:sz w:val="20"/>
            <w:lang w:val="en-US"/>
          </w:rPr>
          <w:t>php</w:t>
        </w:r>
        <w:proofErr w:type="spellEnd"/>
      </w:hyperlink>
      <w:r w:rsidR="00CD4127" w:rsidRPr="00360323">
        <w:rPr>
          <w:rStyle w:val="a8"/>
          <w:rFonts w:ascii="Calibri" w:hAnsi="Calibri" w:cs="Tahoma"/>
          <w:sz w:val="20"/>
          <w:lang w:val="ru-RU"/>
        </w:rPr>
        <w:t xml:space="preserve"> </w:t>
      </w:r>
    </w:p>
    <w:p w14:paraId="705839F0" w14:textId="2B42F4CF" w:rsidR="00AE0EF5" w:rsidRPr="00360323" w:rsidRDefault="00DE7203" w:rsidP="00AE0EF5">
      <w:pPr>
        <w:pStyle w:val="af"/>
        <w:ind w:left="113" w:right="113"/>
        <w:jc w:val="right"/>
        <w:rPr>
          <w:rFonts w:ascii="Calibri" w:hAnsi="Calibri" w:cs="Tahoma"/>
          <w:color w:val="262626"/>
          <w:sz w:val="20"/>
          <w:lang w:val="ru-RU"/>
        </w:rPr>
      </w:pPr>
      <w:r w:rsidRPr="00360323">
        <w:rPr>
          <w:rFonts w:ascii="Calibri" w:hAnsi="Calibri" w:cs="Tahoma"/>
          <w:color w:val="262626"/>
          <w:sz w:val="20"/>
          <w:lang w:val="ru-RU"/>
        </w:rPr>
        <w:t>Тел.: +7 (495) 727 25 87 (</w:t>
      </w:r>
      <w:proofErr w:type="spellStart"/>
      <w:r w:rsidRPr="00360323">
        <w:rPr>
          <w:rFonts w:ascii="Calibri" w:hAnsi="Calibri" w:cs="Tahoma"/>
          <w:color w:val="262626"/>
          <w:sz w:val="20"/>
          <w:lang w:val="ru-RU"/>
        </w:rPr>
        <w:t>пн-пт</w:t>
      </w:r>
      <w:proofErr w:type="spellEnd"/>
      <w:r w:rsidRPr="00360323">
        <w:rPr>
          <w:rFonts w:ascii="Calibri" w:hAnsi="Calibri" w:cs="Tahoma"/>
          <w:color w:val="262626"/>
          <w:sz w:val="20"/>
          <w:lang w:val="ru-RU"/>
        </w:rPr>
        <w:t xml:space="preserve"> с 09:30 до 18:30</w:t>
      </w:r>
      <w:r w:rsidR="00FA76F6" w:rsidRPr="00360323">
        <w:rPr>
          <w:rFonts w:ascii="Calibri" w:hAnsi="Calibri" w:cs="Tahoma"/>
          <w:color w:val="262626"/>
          <w:sz w:val="20"/>
          <w:lang w:val="ru-RU"/>
        </w:rPr>
        <w:t>) E-</w:t>
      </w:r>
      <w:proofErr w:type="spellStart"/>
      <w:r w:rsidR="00FA76F6" w:rsidRPr="00360323">
        <w:rPr>
          <w:rFonts w:ascii="Calibri" w:hAnsi="Calibri" w:cs="Tahoma"/>
          <w:color w:val="262626"/>
          <w:sz w:val="20"/>
          <w:lang w:val="ru-RU"/>
        </w:rPr>
        <w:t>mail</w:t>
      </w:r>
      <w:proofErr w:type="spellEnd"/>
      <w:r w:rsidRPr="00360323">
        <w:rPr>
          <w:rFonts w:ascii="Calibri" w:hAnsi="Calibri" w:cs="Tahoma"/>
          <w:color w:val="262626"/>
          <w:sz w:val="20"/>
          <w:lang w:val="ru-RU"/>
        </w:rPr>
        <w:t xml:space="preserve">: </w:t>
      </w:r>
      <w:hyperlink r:id="rId11" w:history="1">
        <w:r w:rsidR="00AE0EF5" w:rsidRPr="00360323">
          <w:rPr>
            <w:rStyle w:val="a8"/>
            <w:rFonts w:ascii="Calibri" w:hAnsi="Calibri" w:cs="Tahoma"/>
            <w:sz w:val="20"/>
            <w:lang w:val="en-US"/>
          </w:rPr>
          <w:t>trans</w:t>
        </w:r>
        <w:r w:rsidR="00AE0EF5" w:rsidRPr="00360323">
          <w:rPr>
            <w:rStyle w:val="a8"/>
            <w:rFonts w:ascii="Calibri" w:hAnsi="Calibri" w:cs="Tahoma"/>
            <w:sz w:val="20"/>
            <w:lang w:val="ru-RU"/>
          </w:rPr>
          <w:t>@</w:t>
        </w:r>
        <w:r w:rsidR="00AE0EF5" w:rsidRPr="00360323">
          <w:rPr>
            <w:rStyle w:val="a8"/>
            <w:rFonts w:ascii="Calibri" w:hAnsi="Calibri" w:cs="Tahoma"/>
            <w:sz w:val="20"/>
            <w:lang w:val="en-US"/>
          </w:rPr>
          <w:t>crocus</w:t>
        </w:r>
        <w:r w:rsidR="00AE0EF5" w:rsidRPr="00360323">
          <w:rPr>
            <w:rStyle w:val="a8"/>
            <w:rFonts w:ascii="Calibri" w:hAnsi="Calibri" w:cs="Tahoma"/>
            <w:sz w:val="20"/>
            <w:lang w:val="ru-RU"/>
          </w:rPr>
          <w:t>-</w:t>
        </w:r>
        <w:r w:rsidR="00AE0EF5" w:rsidRPr="00360323">
          <w:rPr>
            <w:rStyle w:val="a8"/>
            <w:rFonts w:ascii="Calibri" w:hAnsi="Calibri" w:cs="Tahoma"/>
            <w:sz w:val="20"/>
            <w:lang w:val="en-US"/>
          </w:rPr>
          <w:t>off</w:t>
        </w:r>
        <w:r w:rsidR="00AE0EF5" w:rsidRPr="00360323">
          <w:rPr>
            <w:rStyle w:val="a8"/>
            <w:rFonts w:ascii="Calibri" w:hAnsi="Calibri" w:cs="Tahoma"/>
            <w:sz w:val="20"/>
            <w:lang w:val="ru-RU"/>
          </w:rPr>
          <w:t>.</w:t>
        </w:r>
        <w:proofErr w:type="spellStart"/>
        <w:r w:rsidR="00AE0EF5" w:rsidRPr="00360323">
          <w:rPr>
            <w:rStyle w:val="a8"/>
            <w:rFonts w:ascii="Calibri" w:hAnsi="Calibri" w:cs="Tahoma"/>
            <w:sz w:val="20"/>
            <w:lang w:val="en-US"/>
          </w:rPr>
          <w:t>ru</w:t>
        </w:r>
        <w:proofErr w:type="spellEnd"/>
      </w:hyperlink>
    </w:p>
    <w:p w14:paraId="03B3A966" w14:textId="65411B44" w:rsidR="0057501F" w:rsidRPr="00360323" w:rsidRDefault="00060A1C" w:rsidP="00420ACB">
      <w:pPr>
        <w:pStyle w:val="a3"/>
        <w:tabs>
          <w:tab w:val="left" w:pos="0"/>
        </w:tabs>
        <w:ind w:left="113" w:right="113"/>
        <w:jc w:val="both"/>
        <w:rPr>
          <w:rFonts w:ascii="Calibri" w:hAnsi="Calibri" w:cs="Calibri"/>
          <w:color w:val="262626"/>
          <w:sz w:val="20"/>
          <w:lang w:val="ru-RU"/>
        </w:rPr>
      </w:pPr>
      <w:r w:rsidRPr="00360323">
        <w:rPr>
          <w:rFonts w:ascii="Calibri" w:hAnsi="Calibri" w:cs="Tahoma"/>
          <w:color w:val="262626"/>
          <w:sz w:val="20"/>
          <w:lang w:val="ru-RU"/>
        </w:rPr>
        <w:t xml:space="preserve">Погрузо-разгрузочные работы производятся с 08:00 до </w:t>
      </w:r>
      <w:r w:rsidR="007648F7" w:rsidRPr="00360323">
        <w:rPr>
          <w:rFonts w:ascii="Calibri" w:hAnsi="Calibri" w:cs="Tahoma"/>
          <w:color w:val="262626"/>
          <w:sz w:val="20"/>
          <w:lang w:val="ru-RU"/>
        </w:rPr>
        <w:t>19</w:t>
      </w:r>
      <w:r w:rsidRPr="00360323">
        <w:rPr>
          <w:rFonts w:ascii="Calibri" w:hAnsi="Calibri" w:cs="Tahoma"/>
          <w:color w:val="262626"/>
          <w:sz w:val="20"/>
          <w:lang w:val="ru-RU"/>
        </w:rPr>
        <w:t>:</w:t>
      </w:r>
      <w:r w:rsidR="007648F7" w:rsidRPr="00360323">
        <w:rPr>
          <w:rFonts w:ascii="Calibri" w:hAnsi="Calibri" w:cs="Tahoma"/>
          <w:color w:val="262626"/>
          <w:sz w:val="20"/>
          <w:lang w:val="ru-RU"/>
        </w:rPr>
        <w:t>45</w:t>
      </w:r>
      <w:r w:rsidRPr="00360323">
        <w:rPr>
          <w:rFonts w:ascii="Calibri" w:hAnsi="Calibri" w:cs="Tahoma"/>
          <w:color w:val="262626"/>
          <w:sz w:val="20"/>
          <w:lang w:val="ru-RU"/>
        </w:rPr>
        <w:t xml:space="preserve"> (перерыв с 13:00 до 14:00) только в зонах ПРР. </w:t>
      </w:r>
      <w:r w:rsidR="001E6E96" w:rsidRPr="00360323">
        <w:rPr>
          <w:rFonts w:ascii="Calibri" w:hAnsi="Calibri"/>
          <w:b/>
          <w:color w:val="E36C0A"/>
          <w:sz w:val="20"/>
          <w:lang w:val="ru-RU"/>
        </w:rPr>
        <w:t>Самостоятельная погрузка,</w:t>
      </w:r>
      <w:r w:rsidR="00FA76F6" w:rsidRPr="00360323">
        <w:rPr>
          <w:rFonts w:ascii="Calibri" w:hAnsi="Calibri"/>
          <w:b/>
          <w:color w:val="E36C0A"/>
          <w:sz w:val="20"/>
          <w:lang w:val="ru-RU"/>
        </w:rPr>
        <w:t xml:space="preserve"> вы</w:t>
      </w:r>
      <w:r w:rsidR="001E6E96" w:rsidRPr="00360323">
        <w:rPr>
          <w:rFonts w:ascii="Calibri" w:hAnsi="Calibri"/>
          <w:b/>
          <w:color w:val="E36C0A"/>
          <w:sz w:val="20"/>
          <w:lang w:val="ru-RU"/>
        </w:rPr>
        <w:t xml:space="preserve">грузка и транспортировка груза </w:t>
      </w:r>
      <w:r w:rsidR="001E6E96" w:rsidRPr="00360323">
        <w:rPr>
          <w:rFonts w:ascii="Calibri" w:hAnsi="Calibri"/>
          <w:color w:val="262626"/>
          <w:sz w:val="20"/>
          <w:lang w:val="ru-RU"/>
        </w:rPr>
        <w:t>с использованием грузоподъемных механизмов</w:t>
      </w:r>
      <w:r w:rsidR="00420ACB" w:rsidRPr="00360323">
        <w:rPr>
          <w:rFonts w:ascii="Calibri" w:hAnsi="Calibri"/>
          <w:color w:val="262626"/>
          <w:sz w:val="20"/>
          <w:lang w:val="ru-RU"/>
        </w:rPr>
        <w:t xml:space="preserve"> любого типа</w:t>
      </w:r>
      <w:r w:rsidR="001E6E96" w:rsidRPr="00360323">
        <w:rPr>
          <w:rFonts w:ascii="Calibri" w:hAnsi="Calibri"/>
          <w:color w:val="262626"/>
          <w:sz w:val="20"/>
          <w:lang w:val="ru-RU"/>
        </w:rPr>
        <w:t xml:space="preserve"> и </w:t>
      </w:r>
      <w:r w:rsidR="00420ACB" w:rsidRPr="00360323">
        <w:rPr>
          <w:rFonts w:ascii="Calibri" w:hAnsi="Calibri"/>
          <w:color w:val="262626"/>
          <w:sz w:val="20"/>
          <w:lang w:val="ru-RU"/>
        </w:rPr>
        <w:t xml:space="preserve">любой </w:t>
      </w:r>
      <w:r w:rsidR="001E6E96" w:rsidRPr="00360323">
        <w:rPr>
          <w:rFonts w:ascii="Calibri" w:hAnsi="Calibri"/>
          <w:color w:val="262626"/>
          <w:sz w:val="20"/>
          <w:lang w:val="ru-RU"/>
        </w:rPr>
        <w:t>транспортной техники (кранов, кранов-манипуляторов, электричес</w:t>
      </w:r>
      <w:r w:rsidR="00420ACB" w:rsidRPr="00360323">
        <w:rPr>
          <w:rFonts w:ascii="Calibri" w:hAnsi="Calibri"/>
          <w:color w:val="262626"/>
          <w:sz w:val="20"/>
          <w:lang w:val="ru-RU"/>
        </w:rPr>
        <w:t>ких и гидравлических штабелеров</w:t>
      </w:r>
      <w:r w:rsidR="001E6E96" w:rsidRPr="00360323">
        <w:rPr>
          <w:rFonts w:ascii="Calibri" w:hAnsi="Calibri"/>
          <w:color w:val="262626"/>
          <w:sz w:val="20"/>
          <w:lang w:val="ru-RU"/>
        </w:rPr>
        <w:t>)</w:t>
      </w:r>
      <w:r w:rsidR="005B058F" w:rsidRPr="00360323">
        <w:rPr>
          <w:rFonts w:ascii="Calibri" w:hAnsi="Calibri"/>
          <w:color w:val="262626"/>
          <w:sz w:val="20"/>
          <w:lang w:val="ru-RU"/>
        </w:rPr>
        <w:t>, а также перегрузка с автомобиля на автомобиль</w:t>
      </w:r>
      <w:r w:rsidR="004E2D99" w:rsidRPr="00360323">
        <w:rPr>
          <w:rFonts w:ascii="Calibri" w:hAnsi="Calibri"/>
          <w:color w:val="262626"/>
          <w:sz w:val="20"/>
          <w:lang w:val="ru-RU"/>
        </w:rPr>
        <w:t xml:space="preserve"> </w:t>
      </w:r>
      <w:r w:rsidR="001E6E96" w:rsidRPr="00360323">
        <w:rPr>
          <w:rFonts w:ascii="Calibri" w:hAnsi="Calibri"/>
          <w:b/>
          <w:color w:val="E36C0A"/>
          <w:sz w:val="20"/>
          <w:lang w:val="ru-RU"/>
        </w:rPr>
        <w:t>запрещена.</w:t>
      </w:r>
      <w:r w:rsidR="001E6E96" w:rsidRPr="00360323">
        <w:rPr>
          <w:rFonts w:ascii="Calibri" w:hAnsi="Calibri"/>
          <w:sz w:val="20"/>
          <w:lang w:val="ru-RU"/>
        </w:rPr>
        <w:t xml:space="preserve"> </w:t>
      </w:r>
      <w:r w:rsidR="000E6AEB" w:rsidRPr="00360323">
        <w:rPr>
          <w:rFonts w:ascii="Calibri" w:hAnsi="Calibri" w:cs="Calibri"/>
          <w:color w:val="262626"/>
          <w:sz w:val="20"/>
          <w:lang w:val="ru-RU"/>
        </w:rPr>
        <w:t>В</w:t>
      </w:r>
      <w:r w:rsidR="004E2D99" w:rsidRPr="00360323">
        <w:rPr>
          <w:rFonts w:ascii="Calibri" w:hAnsi="Calibri" w:cs="Calibri"/>
          <w:color w:val="262626"/>
          <w:sz w:val="20"/>
          <w:lang w:val="ru-RU"/>
        </w:rPr>
        <w:t>ход персонала</w:t>
      </w:r>
      <w:r w:rsidR="00FB55BF" w:rsidRPr="00360323">
        <w:rPr>
          <w:rFonts w:ascii="Calibri" w:hAnsi="Calibri" w:cs="Calibri"/>
          <w:color w:val="262626"/>
          <w:sz w:val="20"/>
          <w:lang w:val="ru-RU"/>
        </w:rPr>
        <w:t>/</w:t>
      </w:r>
      <w:r w:rsidR="00995504" w:rsidRPr="00360323">
        <w:rPr>
          <w:rFonts w:ascii="Calibri" w:hAnsi="Calibri" w:cs="Calibri"/>
          <w:color w:val="262626"/>
          <w:sz w:val="20"/>
          <w:lang w:val="ru-RU"/>
        </w:rPr>
        <w:t xml:space="preserve">ввоз тележек </w:t>
      </w:r>
      <w:r w:rsidR="00FB55BF" w:rsidRPr="00360323">
        <w:rPr>
          <w:rFonts w:ascii="Calibri" w:hAnsi="Calibri" w:cs="Calibri"/>
          <w:color w:val="262626"/>
          <w:sz w:val="20"/>
          <w:lang w:val="ru-RU"/>
        </w:rPr>
        <w:t xml:space="preserve">в зону ПРР </w:t>
      </w:r>
      <w:r w:rsidR="00995504" w:rsidRPr="00360323">
        <w:rPr>
          <w:rFonts w:ascii="Calibri" w:hAnsi="Calibri" w:cs="Calibri"/>
          <w:color w:val="262626"/>
          <w:sz w:val="20"/>
          <w:lang w:val="ru-RU"/>
        </w:rPr>
        <w:t xml:space="preserve">для разгрузки </w:t>
      </w:r>
      <w:r w:rsidR="004E2D99" w:rsidRPr="00360323">
        <w:rPr>
          <w:rFonts w:ascii="Calibri" w:hAnsi="Calibri" w:cs="Calibri"/>
          <w:color w:val="262626"/>
          <w:sz w:val="20"/>
          <w:lang w:val="ru-RU"/>
        </w:rPr>
        <w:t xml:space="preserve">разрешён только из </w:t>
      </w:r>
      <w:r w:rsidR="000E6AEB" w:rsidRPr="00360323">
        <w:rPr>
          <w:rFonts w:ascii="Calibri" w:hAnsi="Calibri" w:cs="Calibri"/>
          <w:color w:val="262626"/>
          <w:sz w:val="20"/>
          <w:lang w:val="ru-RU"/>
        </w:rPr>
        <w:t>грузовых ворот</w:t>
      </w:r>
      <w:r w:rsidR="00FA76F6" w:rsidRPr="00360323">
        <w:rPr>
          <w:rFonts w:ascii="Calibri" w:hAnsi="Calibri" w:cs="Calibri"/>
          <w:color w:val="262626"/>
          <w:sz w:val="20"/>
          <w:lang w:val="ru-RU"/>
        </w:rPr>
        <w:t xml:space="preserve"> вы</w:t>
      </w:r>
      <w:r w:rsidR="0057501F" w:rsidRPr="00360323">
        <w:rPr>
          <w:rFonts w:ascii="Calibri" w:hAnsi="Calibri" w:cs="Calibri"/>
          <w:color w:val="262626"/>
          <w:sz w:val="20"/>
          <w:lang w:val="ru-RU"/>
        </w:rPr>
        <w:t>ставочных залов.</w:t>
      </w:r>
    </w:p>
    <w:p w14:paraId="1E764F40" w14:textId="77777777" w:rsidR="001E6E96" w:rsidRPr="00360323" w:rsidRDefault="008547ED" w:rsidP="00420ACB">
      <w:pPr>
        <w:pStyle w:val="a3"/>
        <w:tabs>
          <w:tab w:val="left" w:pos="0"/>
        </w:tabs>
        <w:ind w:left="113" w:right="113"/>
        <w:jc w:val="both"/>
        <w:rPr>
          <w:rFonts w:ascii="Calibri" w:hAnsi="Calibri"/>
          <w:color w:val="262626"/>
          <w:sz w:val="20"/>
          <w:lang w:val="ru-RU"/>
        </w:rPr>
      </w:pPr>
      <w:r w:rsidRPr="00360323">
        <w:rPr>
          <w:rFonts w:ascii="Calibri" w:hAnsi="Calibri" w:cs="Calibri"/>
          <w:color w:val="262626"/>
          <w:sz w:val="20"/>
          <w:lang w:val="ru-RU"/>
        </w:rPr>
        <w:t xml:space="preserve">За нарушение </w:t>
      </w:r>
      <w:r w:rsidR="001E6E96" w:rsidRPr="00360323">
        <w:rPr>
          <w:rFonts w:ascii="Calibri" w:hAnsi="Calibri" w:cs="Calibri"/>
          <w:color w:val="262626"/>
          <w:sz w:val="20"/>
          <w:lang w:val="ru-RU"/>
        </w:rPr>
        <w:t xml:space="preserve">Администрацией МВЦ «Крокус Экспо» </w:t>
      </w:r>
      <w:r w:rsidR="001E6E96" w:rsidRPr="00360323">
        <w:rPr>
          <w:rFonts w:ascii="Calibri" w:hAnsi="Calibri" w:cs="Calibri"/>
          <w:b/>
          <w:color w:val="E36C0A" w:themeColor="accent6" w:themeShade="BF"/>
          <w:sz w:val="20"/>
          <w:lang w:val="ru-RU"/>
        </w:rPr>
        <w:t>взима</w:t>
      </w:r>
      <w:r w:rsidR="0057501F" w:rsidRPr="00360323">
        <w:rPr>
          <w:rFonts w:ascii="Calibri" w:hAnsi="Calibri" w:cs="Calibri"/>
          <w:b/>
          <w:color w:val="E36C0A" w:themeColor="accent6" w:themeShade="BF"/>
          <w:sz w:val="20"/>
          <w:lang w:val="ru-RU"/>
        </w:rPr>
        <w:t>ю</w:t>
      </w:r>
      <w:r w:rsidR="001E6E96" w:rsidRPr="00360323">
        <w:rPr>
          <w:rFonts w:ascii="Calibri" w:hAnsi="Calibri" w:cs="Calibri"/>
          <w:b/>
          <w:color w:val="E36C0A" w:themeColor="accent6" w:themeShade="BF"/>
          <w:sz w:val="20"/>
          <w:lang w:val="ru-RU"/>
        </w:rPr>
        <w:t>тся штраф</w:t>
      </w:r>
      <w:r w:rsidR="0057501F" w:rsidRPr="00360323">
        <w:rPr>
          <w:rFonts w:ascii="Calibri" w:hAnsi="Calibri" w:cs="Calibri"/>
          <w:b/>
          <w:color w:val="E36C0A" w:themeColor="accent6" w:themeShade="BF"/>
          <w:sz w:val="20"/>
          <w:lang w:val="ru-RU"/>
        </w:rPr>
        <w:t>ы</w:t>
      </w:r>
      <w:r w:rsidR="001E6E96" w:rsidRPr="00360323">
        <w:rPr>
          <w:rFonts w:ascii="Calibri" w:hAnsi="Calibri" w:cs="Calibri"/>
          <w:color w:val="262626"/>
          <w:sz w:val="20"/>
          <w:lang w:val="ru-RU"/>
        </w:rPr>
        <w:t>.</w:t>
      </w:r>
    </w:p>
    <w:p w14:paraId="3BCB0FA2" w14:textId="77777777" w:rsidR="00060A1C" w:rsidRPr="00360323" w:rsidRDefault="00DE0AF1" w:rsidP="00060A1C">
      <w:pPr>
        <w:pStyle w:val="af"/>
        <w:ind w:left="113" w:right="113"/>
        <w:jc w:val="both"/>
        <w:rPr>
          <w:rFonts w:ascii="Calibri" w:hAnsi="Calibri"/>
          <w:color w:val="404040" w:themeColor="text1" w:themeTint="BF"/>
          <w:sz w:val="20"/>
          <w:lang w:val="ru-RU"/>
        </w:rPr>
      </w:pPr>
      <w:r w:rsidRPr="00360323">
        <w:rPr>
          <w:rFonts w:ascii="Calibri" w:hAnsi="Calibri"/>
          <w:b/>
          <w:color w:val="404040" w:themeColor="text1" w:themeTint="BF"/>
          <w:sz w:val="20"/>
          <w:lang w:val="ru-RU"/>
        </w:rPr>
        <w:t>Напоминаем</w:t>
      </w:r>
      <w:r w:rsidR="00254D8F" w:rsidRPr="00360323">
        <w:rPr>
          <w:rFonts w:ascii="Calibri" w:hAnsi="Calibri"/>
          <w:b/>
          <w:color w:val="404040" w:themeColor="text1" w:themeTint="BF"/>
          <w:sz w:val="20"/>
          <w:lang w:val="ru-RU"/>
        </w:rPr>
        <w:t>,</w:t>
      </w:r>
      <w:r w:rsidRPr="00360323">
        <w:rPr>
          <w:rFonts w:ascii="Calibri" w:hAnsi="Calibri"/>
          <w:b/>
          <w:color w:val="404040" w:themeColor="text1" w:themeTint="BF"/>
          <w:sz w:val="20"/>
          <w:lang w:val="ru-RU"/>
        </w:rPr>
        <w:t xml:space="preserve"> что з</w:t>
      </w:r>
      <w:r w:rsidR="00060A1C" w:rsidRPr="00360323">
        <w:rPr>
          <w:rFonts w:ascii="Calibri" w:hAnsi="Calibri"/>
          <w:b/>
          <w:color w:val="404040" w:themeColor="text1" w:themeTint="BF"/>
          <w:sz w:val="20"/>
          <w:lang w:val="ru-RU"/>
        </w:rPr>
        <w:t xml:space="preserve">аявки на погрузо-разгрузочные работы принимаются не позднее, чем за 2 недели до монтажа. </w:t>
      </w:r>
      <w:r w:rsidR="00060A1C" w:rsidRPr="00360323">
        <w:rPr>
          <w:rFonts w:ascii="Calibri" w:hAnsi="Calibri"/>
          <w:color w:val="404040" w:themeColor="text1" w:themeTint="BF"/>
          <w:sz w:val="20"/>
          <w:lang w:val="ru-RU"/>
        </w:rPr>
        <w:t>Заявки, поданные позднее этого срока</w:t>
      </w:r>
      <w:r w:rsidR="006049E8" w:rsidRPr="00360323">
        <w:rPr>
          <w:rFonts w:ascii="Calibri" w:hAnsi="Calibri"/>
          <w:color w:val="404040" w:themeColor="text1" w:themeTint="BF"/>
          <w:sz w:val="20"/>
          <w:lang w:val="ru-RU"/>
        </w:rPr>
        <w:t>,</w:t>
      </w:r>
      <w:r w:rsidR="00060A1C" w:rsidRPr="00360323">
        <w:rPr>
          <w:rFonts w:ascii="Calibri" w:hAnsi="Calibri"/>
          <w:color w:val="404040" w:themeColor="text1" w:themeTint="BF"/>
          <w:sz w:val="20"/>
          <w:lang w:val="ru-RU"/>
        </w:rPr>
        <w:t xml:space="preserve"> </w:t>
      </w:r>
      <w:r w:rsidR="00AE2CEE" w:rsidRPr="00360323">
        <w:rPr>
          <w:rFonts w:ascii="Calibri" w:hAnsi="Calibri"/>
          <w:color w:val="404040" w:themeColor="text1" w:themeTint="BF"/>
          <w:sz w:val="20"/>
          <w:lang w:val="ru-RU"/>
        </w:rPr>
        <w:t>принимаются с</w:t>
      </w:r>
      <w:r w:rsidR="009B441D" w:rsidRPr="00360323">
        <w:rPr>
          <w:rFonts w:ascii="Calibri" w:hAnsi="Calibri"/>
          <w:color w:val="404040" w:themeColor="text1" w:themeTint="BF"/>
          <w:sz w:val="20"/>
          <w:lang w:val="ru-RU"/>
        </w:rPr>
        <w:t xml:space="preserve"> наценками</w:t>
      </w:r>
      <w:r w:rsidR="00060A1C" w:rsidRPr="00360323">
        <w:rPr>
          <w:rFonts w:ascii="Calibri" w:hAnsi="Calibri"/>
          <w:color w:val="404040" w:themeColor="text1" w:themeTint="BF"/>
          <w:sz w:val="20"/>
          <w:lang w:val="ru-RU"/>
        </w:rPr>
        <w:t xml:space="preserve">. </w:t>
      </w:r>
    </w:p>
    <w:p w14:paraId="78239B55" w14:textId="0D8B5E8A" w:rsidR="0045303D" w:rsidRPr="00360323" w:rsidRDefault="00060A1C" w:rsidP="00867596">
      <w:pPr>
        <w:pStyle w:val="af"/>
        <w:ind w:left="113" w:right="113"/>
        <w:jc w:val="both"/>
        <w:rPr>
          <w:rFonts w:ascii="Calibri" w:hAnsi="Calibri" w:cs="Calibri"/>
          <w:color w:val="404040" w:themeColor="text1" w:themeTint="BF"/>
          <w:sz w:val="20"/>
          <w:lang w:val="ru-RU"/>
        </w:rPr>
      </w:pPr>
      <w:r w:rsidRPr="00360323">
        <w:rPr>
          <w:rFonts w:ascii="Calibri" w:hAnsi="Calibri"/>
          <w:color w:val="404040" w:themeColor="text1" w:themeTint="BF"/>
          <w:sz w:val="20"/>
          <w:lang w:val="ru-RU"/>
        </w:rPr>
        <w:t>На о</w:t>
      </w:r>
      <w:r w:rsidR="004E3608" w:rsidRPr="00360323">
        <w:rPr>
          <w:rFonts w:ascii="Calibri" w:hAnsi="Calibri"/>
          <w:color w:val="404040" w:themeColor="text1" w:themeTint="BF"/>
          <w:sz w:val="20"/>
          <w:lang w:val="ru-RU"/>
        </w:rPr>
        <w:t>сновании</w:t>
      </w:r>
      <w:r w:rsidR="00FA76F6" w:rsidRPr="00360323">
        <w:rPr>
          <w:rFonts w:ascii="Calibri" w:hAnsi="Calibri"/>
          <w:color w:val="404040" w:themeColor="text1" w:themeTint="BF"/>
          <w:sz w:val="20"/>
          <w:lang w:val="ru-RU"/>
        </w:rPr>
        <w:t xml:space="preserve"> ваш</w:t>
      </w:r>
      <w:r w:rsidRPr="00360323">
        <w:rPr>
          <w:rFonts w:ascii="Calibri" w:hAnsi="Calibri"/>
          <w:color w:val="404040" w:themeColor="text1" w:themeTint="BF"/>
          <w:sz w:val="20"/>
          <w:lang w:val="ru-RU"/>
        </w:rPr>
        <w:t>их заявок формируется график заезда на</w:t>
      </w:r>
      <w:r w:rsidR="00FA76F6" w:rsidRPr="00360323">
        <w:rPr>
          <w:rFonts w:ascii="Calibri" w:hAnsi="Calibri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/>
          <w:color w:val="404040" w:themeColor="text1" w:themeTint="BF"/>
          <w:sz w:val="20"/>
          <w:lang w:val="ru-RU"/>
        </w:rPr>
        <w:t>ставку, обязательный для всех участников</w:t>
      </w:r>
      <w:r w:rsidRPr="00360323">
        <w:rPr>
          <w:rFonts w:ascii="Calibri" w:hAnsi="Calibri"/>
          <w:b/>
          <w:color w:val="404040" w:themeColor="text1" w:themeTint="BF"/>
          <w:sz w:val="20"/>
          <w:lang w:val="ru-RU"/>
        </w:rPr>
        <w:t xml:space="preserve">. </w:t>
      </w:r>
      <w:r w:rsidR="0057501F" w:rsidRPr="00360323">
        <w:rPr>
          <w:rFonts w:ascii="Calibri" w:hAnsi="Calibri"/>
          <w:b/>
          <w:color w:val="404040" w:themeColor="text1" w:themeTint="BF"/>
          <w:sz w:val="20"/>
          <w:lang w:val="ru-RU"/>
        </w:rPr>
        <w:t>В случае</w:t>
      </w:r>
      <w:r w:rsidRPr="00360323">
        <w:rPr>
          <w:rFonts w:ascii="Calibri" w:hAnsi="Calibri"/>
          <w:b/>
          <w:color w:val="404040" w:themeColor="text1" w:themeTint="BF"/>
          <w:sz w:val="20"/>
          <w:lang w:val="ru-RU"/>
        </w:rPr>
        <w:t xml:space="preserve"> прибыти</w:t>
      </w:r>
      <w:r w:rsidR="0057501F" w:rsidRPr="00360323">
        <w:rPr>
          <w:rFonts w:ascii="Calibri" w:hAnsi="Calibri"/>
          <w:b/>
          <w:color w:val="404040" w:themeColor="text1" w:themeTint="BF"/>
          <w:sz w:val="20"/>
          <w:lang w:val="ru-RU"/>
        </w:rPr>
        <w:t>я</w:t>
      </w:r>
      <w:r w:rsidRPr="00360323">
        <w:rPr>
          <w:rFonts w:ascii="Calibri" w:hAnsi="Calibri"/>
          <w:b/>
          <w:color w:val="404040" w:themeColor="text1" w:themeTint="BF"/>
          <w:sz w:val="20"/>
          <w:lang w:val="ru-RU"/>
        </w:rPr>
        <w:t xml:space="preserve"> грузов вне графика доставка на стенд не гарантируется.</w:t>
      </w:r>
      <w:r w:rsidR="0045303D" w:rsidRPr="00360323">
        <w:rPr>
          <w:rFonts w:ascii="Calibri" w:hAnsi="Calibri" w:cs="Calibri"/>
          <w:color w:val="404040" w:themeColor="text1" w:themeTint="BF"/>
          <w:sz w:val="20"/>
          <w:lang w:val="ru-RU"/>
        </w:rPr>
        <w:t xml:space="preserve">  </w:t>
      </w:r>
    </w:p>
    <w:p w14:paraId="090AF1C9" w14:textId="11F3C89E" w:rsidR="00CA4258" w:rsidRPr="00360323" w:rsidRDefault="00CA4258" w:rsidP="001804F7">
      <w:pPr>
        <w:ind w:left="113" w:right="113"/>
        <w:jc w:val="both"/>
        <w:rPr>
          <w:rFonts w:ascii="Calibri" w:hAnsi="Calibri" w:cs="Tahoma"/>
          <w:b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Ввоз и</w:t>
      </w:r>
      <w:r w:rsidR="00FA76F6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воз</w:t>
      </w:r>
      <w:r w:rsidR="00FA76F6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ставочных экспонатов и оборудования осуществляется по письмам, оформленным согласно нижеописанной процедуре:</w:t>
      </w:r>
    </w:p>
    <w:p w14:paraId="03EA60B3" w14:textId="2D63F8E1" w:rsidR="00FC448F" w:rsidRPr="00360323" w:rsidRDefault="00CA4258" w:rsidP="00594BAC">
      <w:pPr>
        <w:pStyle w:val="af"/>
        <w:numPr>
          <w:ilvl w:val="0"/>
          <w:numId w:val="9"/>
        </w:numPr>
        <w:ind w:left="142" w:right="113" w:firstLine="0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Подготовить письмо в соответствии с прилагаемым образцом на бланке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ваш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ей компании за подписью руководителя, в 3-х экземплярах (</w:t>
      </w:r>
      <w:r w:rsidR="00053A6D" w:rsidRPr="00360323">
        <w:rPr>
          <w:rFonts w:ascii="Calibri" w:hAnsi="Calibri" w:cs="Tahoma"/>
          <w:color w:val="404040" w:themeColor="text1" w:themeTint="BF"/>
          <w:sz w:val="20"/>
          <w:lang w:val="ru-RU"/>
        </w:rPr>
        <w:t>стр</w:t>
      </w:r>
      <w:r w:rsidR="008B6A36" w:rsidRPr="00360323">
        <w:rPr>
          <w:rFonts w:ascii="Calibri" w:hAnsi="Calibri" w:cs="Tahoma"/>
          <w:color w:val="404040" w:themeColor="text1" w:themeTint="BF"/>
          <w:sz w:val="20"/>
          <w:lang w:val="ru-RU"/>
        </w:rPr>
        <w:t>.</w:t>
      </w:r>
      <w:r w:rsidR="00053A6D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  <w:r w:rsidR="002D2E58" w:rsidRPr="00360323">
        <w:rPr>
          <w:rFonts w:ascii="Calibri" w:hAnsi="Calibri" w:cs="Tahoma"/>
          <w:color w:val="404040" w:themeColor="text1" w:themeTint="BF"/>
          <w:sz w:val="20"/>
          <w:lang w:val="ru-RU"/>
        </w:rPr>
        <w:t>6</w:t>
      </w:r>
      <w:r w:rsidR="0029263B" w:rsidRPr="00360323">
        <w:rPr>
          <w:rFonts w:ascii="Calibri" w:hAnsi="Calibri" w:cs="Tahoma"/>
          <w:color w:val="404040" w:themeColor="text1" w:themeTint="BF"/>
          <w:sz w:val="20"/>
          <w:lang w:val="ru-RU"/>
        </w:rPr>
        <w:t>, Образец письма Б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)</w:t>
      </w:r>
      <w:r w:rsidR="008547ED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. Подрядчики или транспортные агенты должны иметь </w:t>
      </w:r>
      <w:r w:rsidR="00AE2CEE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на руках </w:t>
      </w:r>
      <w:r w:rsidR="008547ED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доверенность или письма на ввоз, оформленные от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  <w:r w:rsidR="002C10D8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В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аш</w:t>
      </w:r>
      <w:r w:rsidR="008547ED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ей компании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;</w:t>
      </w:r>
    </w:p>
    <w:p w14:paraId="518C5ABD" w14:textId="10276912" w:rsidR="00FC448F" w:rsidRPr="00360323" w:rsidRDefault="00F538E9" w:rsidP="00F538E9">
      <w:pPr>
        <w:pStyle w:val="af"/>
        <w:numPr>
          <w:ilvl w:val="0"/>
          <w:numId w:val="9"/>
        </w:numPr>
        <w:ind w:left="142" w:right="113" w:firstLine="0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Завизировать письмо в Офисе Организатор</w:t>
      </w:r>
      <w:r w:rsidR="006518E1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а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(</w:t>
      </w:r>
      <w:r w:rsidRPr="00360323">
        <w:rPr>
          <w:rFonts w:ascii="Calibri" w:hAnsi="Calibri" w:cs="Calibri"/>
          <w:color w:val="262626"/>
          <w:sz w:val="20"/>
          <w:lang w:val="ru-RU"/>
        </w:rPr>
        <w:t>13-м зале 3-го павильона, стенд</w:t>
      </w:r>
      <w:r w:rsidRPr="00360323">
        <w:rPr>
          <w:lang w:val="ru-RU"/>
        </w:rPr>
        <w:t xml:space="preserve"> </w:t>
      </w:r>
      <w:r w:rsidRPr="00360323">
        <w:rPr>
          <w:rFonts w:ascii="Calibri" w:hAnsi="Calibri" w:cs="Calibri"/>
          <w:color w:val="262626"/>
          <w:sz w:val="20"/>
          <w:lang w:val="ru-RU"/>
        </w:rPr>
        <w:t>А8107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), </w:t>
      </w:r>
      <w:r w:rsidRPr="00360323">
        <w:rPr>
          <w:rFonts w:ascii="Calibri" w:hAnsi="Calibri" w:cs="Tahoma"/>
          <w:b/>
          <w:color w:val="404040" w:themeColor="text1" w:themeTint="BF"/>
          <w:sz w:val="20"/>
          <w:u w:val="single"/>
          <w:lang w:val="ru-RU"/>
        </w:rPr>
        <w:t>а затем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 Сервис-Центре павильона;</w:t>
      </w:r>
    </w:p>
    <w:p w14:paraId="1081E8D8" w14:textId="355123AA" w:rsidR="002D2E58" w:rsidRPr="00360323" w:rsidRDefault="002D2E58" w:rsidP="002D2E58">
      <w:pPr>
        <w:pStyle w:val="af"/>
        <w:numPr>
          <w:ilvl w:val="0"/>
          <w:numId w:val="9"/>
        </w:numPr>
        <w:ind w:left="142" w:right="113" w:firstLine="0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Получить пропуска на въезд автомашин в зону ПРР (там, где они были заказаны и оплачены заранее: в офисе Организатора или в Сервис-Центре). Пропуска также можно приобрести на месте, на стойке Сервис-Центра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павильона </w:t>
      </w:r>
    </w:p>
    <w:p w14:paraId="62CE5453" w14:textId="105BF538" w:rsidR="00CA4258" w:rsidRPr="00360323" w:rsidRDefault="00CA4258" w:rsidP="001804F7">
      <w:pPr>
        <w:pStyle w:val="af"/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Один экземпляр письма остается в Сервис-Центре, второй - передается сотруднику охраны на монтажных воротах при завозе экспонатов. По оставшемуся у </w:t>
      </w:r>
      <w:r w:rsidR="00C914D1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В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ас экземпляру письма осуществляется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воз экспонатов по окончании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ставки.</w:t>
      </w:r>
    </w:p>
    <w:p w14:paraId="2085D44A" w14:textId="1B702BDC" w:rsidR="00CA4258" w:rsidRPr="00360323" w:rsidRDefault="00CA4258" w:rsidP="001804F7">
      <w:pPr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Ввоз дополнительных экспонатов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</w:t>
      </w:r>
      <w:r w:rsidR="0086759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дни работы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ставки можно осуществить</w:t>
      </w:r>
      <w:r w:rsidR="00E63E49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  <w:r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только с 09:00 до 9:30 и</w:t>
      </w:r>
      <w:r w:rsidR="00A56A0B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 xml:space="preserve"> </w:t>
      </w:r>
      <w:r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с 18:00 до 18:30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. </w:t>
      </w:r>
      <w:r w:rsidRPr="00360323">
        <w:rPr>
          <w:rFonts w:ascii="Calibri" w:hAnsi="Calibri" w:cs="Tahoma"/>
          <w:iCs/>
          <w:color w:val="404040" w:themeColor="text1" w:themeTint="BF"/>
          <w:sz w:val="20"/>
          <w:lang w:val="ru-RU"/>
        </w:rPr>
        <w:t xml:space="preserve">Пожалуйста, в этом случае, оформите письма для </w:t>
      </w:r>
      <w:proofErr w:type="spellStart"/>
      <w:r w:rsidRPr="00360323">
        <w:rPr>
          <w:rFonts w:ascii="Calibri" w:hAnsi="Calibri" w:cs="Tahoma"/>
          <w:iCs/>
          <w:color w:val="404040" w:themeColor="text1" w:themeTint="BF"/>
          <w:sz w:val="20"/>
          <w:lang w:val="ru-RU"/>
        </w:rPr>
        <w:t>довоза</w:t>
      </w:r>
      <w:proofErr w:type="spellEnd"/>
      <w:r w:rsidRPr="00360323">
        <w:rPr>
          <w:rFonts w:ascii="Calibri" w:hAnsi="Calibri" w:cs="Tahoma"/>
          <w:iCs/>
          <w:color w:val="404040" w:themeColor="text1" w:themeTint="BF"/>
          <w:sz w:val="20"/>
          <w:lang w:val="ru-RU"/>
        </w:rPr>
        <w:t xml:space="preserve"> продукции на</w:t>
      </w:r>
      <w:r w:rsidR="00FA76F6" w:rsidRPr="00360323">
        <w:rPr>
          <w:rFonts w:ascii="Calibri" w:hAnsi="Calibri" w:cs="Tahoma"/>
          <w:iCs/>
          <w:color w:val="404040" w:themeColor="text1" w:themeTint="BF"/>
          <w:sz w:val="20"/>
          <w:lang w:val="ru-RU"/>
        </w:rPr>
        <w:t xml:space="preserve"> </w:t>
      </w:r>
      <w:r w:rsidR="008D21D4" w:rsidRPr="00360323">
        <w:rPr>
          <w:rFonts w:ascii="Calibri" w:hAnsi="Calibri" w:cs="Tahoma"/>
          <w:iCs/>
          <w:color w:val="404040" w:themeColor="text1" w:themeTint="BF"/>
          <w:sz w:val="20"/>
          <w:lang w:val="ru-RU"/>
        </w:rPr>
        <w:t>В</w:t>
      </w:r>
      <w:r w:rsidR="00FA76F6" w:rsidRPr="00360323">
        <w:rPr>
          <w:rFonts w:ascii="Calibri" w:hAnsi="Calibri" w:cs="Tahoma"/>
          <w:iCs/>
          <w:color w:val="404040" w:themeColor="text1" w:themeTint="BF"/>
          <w:sz w:val="20"/>
          <w:lang w:val="ru-RU"/>
        </w:rPr>
        <w:t>аш</w:t>
      </w:r>
      <w:r w:rsidRPr="00360323">
        <w:rPr>
          <w:rFonts w:ascii="Calibri" w:hAnsi="Calibri" w:cs="Tahoma"/>
          <w:iCs/>
          <w:color w:val="404040" w:themeColor="text1" w:themeTint="BF"/>
          <w:sz w:val="20"/>
          <w:lang w:val="ru-RU"/>
        </w:rPr>
        <w:t xml:space="preserve"> стенд заранее. </w:t>
      </w:r>
      <w:r w:rsidR="009B441D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Открытие монтажных ворот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  <w:r w:rsidR="00867596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в часы, когда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="0086759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ставка открыта для посетителей, 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не допускается. </w:t>
      </w:r>
    </w:p>
    <w:p w14:paraId="492DD015" w14:textId="2CE1B65B" w:rsidR="00CA4258" w:rsidRPr="00360323" w:rsidRDefault="00CA4258" w:rsidP="00B66512">
      <w:pPr>
        <w:pStyle w:val="21"/>
        <w:tabs>
          <w:tab w:val="left" w:pos="170"/>
        </w:tabs>
        <w:spacing w:before="0" w:after="80"/>
        <w:ind w:left="113" w:right="113"/>
        <w:jc w:val="both"/>
        <w:rPr>
          <w:rFonts w:ascii="Calibri" w:hAnsi="Calibri"/>
          <w:bCs/>
          <w:color w:val="404040" w:themeColor="text1" w:themeTint="BF"/>
          <w:sz w:val="20"/>
          <w:lang w:val="ru-RU"/>
        </w:rPr>
      </w:pPr>
      <w:r w:rsidRPr="00360323">
        <w:rPr>
          <w:rFonts w:ascii="Calibri" w:hAnsi="Calibri"/>
          <w:color w:val="404040" w:themeColor="text1" w:themeTint="BF"/>
          <w:sz w:val="20"/>
          <w:lang w:val="ru-RU"/>
        </w:rPr>
        <w:t>Для</w:t>
      </w:r>
      <w:r w:rsidR="00FA76F6" w:rsidRPr="00360323">
        <w:rPr>
          <w:rFonts w:ascii="Calibri" w:hAnsi="Calibri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/>
          <w:color w:val="404040" w:themeColor="text1" w:themeTint="BF"/>
          <w:sz w:val="20"/>
          <w:lang w:val="ru-RU"/>
        </w:rPr>
        <w:t>воза оборудования и экспонатов после окончания</w:t>
      </w:r>
      <w:r w:rsidR="00FA76F6" w:rsidRPr="00360323">
        <w:rPr>
          <w:rFonts w:ascii="Calibri" w:hAnsi="Calibri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/>
          <w:color w:val="404040" w:themeColor="text1" w:themeTint="BF"/>
          <w:sz w:val="20"/>
          <w:lang w:val="ru-RU"/>
        </w:rPr>
        <w:t xml:space="preserve">ставки необходимо на оставшемся у </w:t>
      </w:r>
      <w:r w:rsidR="00B66512" w:rsidRPr="00360323">
        <w:rPr>
          <w:rFonts w:ascii="Calibri" w:hAnsi="Calibri"/>
          <w:color w:val="404040" w:themeColor="text1" w:themeTint="BF"/>
          <w:sz w:val="20"/>
          <w:lang w:val="ru-RU"/>
        </w:rPr>
        <w:t>В</w:t>
      </w:r>
      <w:r w:rsidRPr="00360323">
        <w:rPr>
          <w:rFonts w:ascii="Calibri" w:hAnsi="Calibri"/>
          <w:color w:val="404040" w:themeColor="text1" w:themeTint="BF"/>
          <w:sz w:val="20"/>
          <w:lang w:val="ru-RU"/>
        </w:rPr>
        <w:t>ас экземпляре письма поставить штамп на</w:t>
      </w:r>
      <w:r w:rsidR="00FA76F6" w:rsidRPr="00360323">
        <w:rPr>
          <w:rFonts w:ascii="Calibri" w:hAnsi="Calibri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/>
          <w:color w:val="404040" w:themeColor="text1" w:themeTint="BF"/>
          <w:sz w:val="20"/>
          <w:lang w:val="ru-RU"/>
        </w:rPr>
        <w:t>воз в Сервис-Центре и, при необходимости, обменять пропуска в зону ПРР.</w:t>
      </w:r>
      <w:r w:rsidRPr="00360323">
        <w:rPr>
          <w:rFonts w:ascii="Calibri" w:hAnsi="Calibri"/>
          <w:bCs/>
          <w:color w:val="404040" w:themeColor="text1" w:themeTint="BF"/>
          <w:sz w:val="20"/>
          <w:lang w:val="ru-RU"/>
        </w:rPr>
        <w:t xml:space="preserve"> </w:t>
      </w:r>
    </w:p>
    <w:p w14:paraId="6373C2E0" w14:textId="48FEB233" w:rsidR="00307599" w:rsidRPr="00360323" w:rsidRDefault="002D2E58" w:rsidP="002B65EE">
      <w:pPr>
        <w:pStyle w:val="21"/>
        <w:tabs>
          <w:tab w:val="left" w:pos="170"/>
        </w:tabs>
        <w:spacing w:before="0" w:after="80"/>
        <w:ind w:left="113" w:right="113"/>
        <w:jc w:val="both"/>
        <w:rPr>
          <w:rFonts w:ascii="Calibri" w:hAnsi="Calibri"/>
          <w:b/>
          <w:bCs/>
          <w:color w:val="404040" w:themeColor="text1" w:themeTint="BF"/>
          <w:sz w:val="20"/>
          <w:lang w:val="ru-RU"/>
        </w:rPr>
      </w:pPr>
      <w:r w:rsidRPr="00360323">
        <w:rPr>
          <w:rFonts w:ascii="Calibri" w:hAnsi="Calibri"/>
          <w:bCs/>
          <w:color w:val="404040" w:themeColor="text1" w:themeTint="BF"/>
          <w:sz w:val="20"/>
          <w:lang w:val="ru-RU"/>
        </w:rPr>
        <w:t>Пожалуйста, предупредите</w:t>
      </w:r>
      <w:r w:rsidR="00FA76F6" w:rsidRPr="00360323">
        <w:rPr>
          <w:rFonts w:ascii="Calibri" w:hAnsi="Calibri"/>
          <w:bCs/>
          <w:color w:val="404040" w:themeColor="text1" w:themeTint="BF"/>
          <w:sz w:val="20"/>
          <w:lang w:val="ru-RU"/>
        </w:rPr>
        <w:t xml:space="preserve"> </w:t>
      </w:r>
      <w:r w:rsidR="008D21D4" w:rsidRPr="00360323">
        <w:rPr>
          <w:rFonts w:ascii="Calibri" w:hAnsi="Calibri"/>
          <w:bCs/>
          <w:color w:val="404040" w:themeColor="text1" w:themeTint="BF"/>
          <w:sz w:val="20"/>
          <w:lang w:val="ru-RU"/>
        </w:rPr>
        <w:t>В</w:t>
      </w:r>
      <w:r w:rsidR="00FA76F6" w:rsidRPr="00360323">
        <w:rPr>
          <w:rFonts w:ascii="Calibri" w:hAnsi="Calibri"/>
          <w:bCs/>
          <w:color w:val="404040" w:themeColor="text1" w:themeTint="BF"/>
          <w:sz w:val="20"/>
          <w:lang w:val="ru-RU"/>
        </w:rPr>
        <w:t>аш</w:t>
      </w:r>
      <w:r w:rsidRPr="00360323">
        <w:rPr>
          <w:rFonts w:ascii="Calibri" w:hAnsi="Calibri"/>
          <w:bCs/>
          <w:color w:val="404040" w:themeColor="text1" w:themeTint="BF"/>
          <w:sz w:val="20"/>
          <w:lang w:val="ru-RU"/>
        </w:rPr>
        <w:t xml:space="preserve">их подрядчиков, что </w:t>
      </w:r>
      <w:r w:rsidRPr="00360323">
        <w:rPr>
          <w:rFonts w:ascii="Calibri" w:hAnsi="Calibri"/>
          <w:b/>
          <w:bCs/>
          <w:color w:val="404040" w:themeColor="text1" w:themeTint="BF"/>
          <w:sz w:val="20"/>
          <w:lang w:val="ru-RU"/>
        </w:rPr>
        <w:t>в последний день</w:t>
      </w:r>
      <w:r w:rsidR="00FA76F6" w:rsidRPr="00360323">
        <w:rPr>
          <w:rFonts w:ascii="Calibri" w:hAnsi="Calibri"/>
          <w:b/>
          <w:bCs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/>
          <w:b/>
          <w:bCs/>
          <w:color w:val="404040" w:themeColor="text1" w:themeTint="BF"/>
          <w:sz w:val="20"/>
          <w:lang w:val="ru-RU"/>
        </w:rPr>
        <w:t>ставки автомобили застройщиков будут допущены в зону ПРР после 18:00.</w:t>
      </w:r>
    </w:p>
    <w:p w14:paraId="6E072152" w14:textId="77777777" w:rsidR="008D21D4" w:rsidRPr="00360323" w:rsidRDefault="008D21D4" w:rsidP="002B65EE">
      <w:pPr>
        <w:pStyle w:val="21"/>
        <w:tabs>
          <w:tab w:val="left" w:pos="170"/>
        </w:tabs>
        <w:spacing w:before="0" w:after="80"/>
        <w:ind w:left="113" w:right="113"/>
        <w:jc w:val="both"/>
        <w:rPr>
          <w:rFonts w:ascii="Calibri" w:hAnsi="Calibri"/>
          <w:b/>
          <w:bCs/>
          <w:color w:val="404040" w:themeColor="text1" w:themeTint="BF"/>
          <w:sz w:val="20"/>
          <w:lang w:val="ru-RU"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2F2F2"/>
        <w:tblLook w:val="04A0" w:firstRow="1" w:lastRow="0" w:firstColumn="1" w:lastColumn="0" w:noHBand="0" w:noVBand="1"/>
      </w:tblPr>
      <w:tblGrid>
        <w:gridCol w:w="10370"/>
      </w:tblGrid>
      <w:tr w:rsidR="00444AB8" w:rsidRPr="00B53A43" w14:paraId="3EF95810" w14:textId="77777777" w:rsidTr="004608B3">
        <w:trPr>
          <w:trHeight w:val="68"/>
          <w:jc w:val="center"/>
        </w:trPr>
        <w:tc>
          <w:tcPr>
            <w:tcW w:w="10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hideMark/>
          </w:tcPr>
          <w:p w14:paraId="471D0298" w14:textId="736ABC0F" w:rsidR="004608B3" w:rsidRPr="00360323" w:rsidRDefault="00B53A43" w:rsidP="004608B3">
            <w:pPr>
              <w:spacing w:before="40"/>
              <w:ind w:right="113"/>
              <w:jc w:val="center"/>
              <w:rPr>
                <w:rFonts w:ascii="Calibri" w:hAnsi="Calibri" w:cs="Calibri"/>
                <w:b/>
                <w:snapToGrid w:val="0"/>
                <w:color w:val="404040" w:themeColor="text1" w:themeTint="BF"/>
                <w:sz w:val="20"/>
                <w:lang w:val="ru-RU"/>
              </w:rPr>
            </w:pPr>
            <w:r w:rsidRPr="00B53A43">
              <w:rPr>
                <w:rFonts w:ascii="Calibri" w:hAnsi="Calibri" w:cs="Tahoma"/>
                <w:b/>
                <w:color w:val="404040" w:themeColor="text1" w:themeTint="BF"/>
                <w:sz w:val="20"/>
                <w:lang w:val="ru-RU"/>
              </w:rPr>
              <w:t>5</w:t>
            </w:r>
            <w:r w:rsidR="004608B3" w:rsidRPr="00360323">
              <w:rPr>
                <w:rFonts w:ascii="Calibri" w:hAnsi="Calibri" w:cs="Tahoma"/>
                <w:b/>
                <w:color w:val="404040" w:themeColor="text1" w:themeTint="BF"/>
                <w:sz w:val="20"/>
                <w:lang w:val="ru-RU"/>
              </w:rPr>
              <w:t>. ПРАВИЛА ЗАСТРОЙКИ И ДЕКОРИРОВАНИЯ СТЕНДА</w:t>
            </w:r>
          </w:p>
        </w:tc>
      </w:tr>
    </w:tbl>
    <w:p w14:paraId="7EB4254A" w14:textId="5D9689D1" w:rsidR="00571D94" w:rsidRPr="00360323" w:rsidRDefault="00741654" w:rsidP="00447316">
      <w:pPr>
        <w:pStyle w:val="21"/>
        <w:tabs>
          <w:tab w:val="left" w:pos="170"/>
        </w:tabs>
        <w:spacing w:before="0"/>
        <w:ind w:left="113" w:right="113"/>
        <w:jc w:val="both"/>
        <w:rPr>
          <w:rFonts w:ascii="Calibri" w:hAnsi="Calibri"/>
          <w:color w:val="404040" w:themeColor="text1" w:themeTint="BF"/>
          <w:sz w:val="20"/>
          <w:lang w:val="ru-RU"/>
        </w:rPr>
      </w:pPr>
      <w:r w:rsidRPr="00360323">
        <w:rPr>
          <w:rFonts w:ascii="Calibri" w:hAnsi="Calibri"/>
          <w:color w:val="404040" w:themeColor="text1" w:themeTint="BF"/>
          <w:sz w:val="20"/>
          <w:lang w:val="ru-RU"/>
        </w:rPr>
        <w:t xml:space="preserve">Просим </w:t>
      </w:r>
      <w:r w:rsidR="00C914D1" w:rsidRPr="00360323">
        <w:rPr>
          <w:rFonts w:ascii="Calibri" w:hAnsi="Calibri"/>
          <w:color w:val="404040" w:themeColor="text1" w:themeTint="BF"/>
          <w:sz w:val="20"/>
          <w:lang w:val="ru-RU"/>
        </w:rPr>
        <w:t>В</w:t>
      </w:r>
      <w:r w:rsidRPr="00360323">
        <w:rPr>
          <w:rFonts w:ascii="Calibri" w:hAnsi="Calibri"/>
          <w:color w:val="404040" w:themeColor="text1" w:themeTint="BF"/>
          <w:sz w:val="20"/>
          <w:lang w:val="ru-RU"/>
        </w:rPr>
        <w:t xml:space="preserve">ас внимательно ознакомиться с Требованиями ITE </w:t>
      </w:r>
      <w:proofErr w:type="spellStart"/>
      <w:r w:rsidRPr="00360323">
        <w:rPr>
          <w:rFonts w:ascii="Calibri" w:hAnsi="Calibri"/>
          <w:color w:val="404040" w:themeColor="text1" w:themeTint="BF"/>
          <w:sz w:val="20"/>
          <w:lang w:val="ru-RU"/>
        </w:rPr>
        <w:t>Group</w:t>
      </w:r>
      <w:proofErr w:type="spellEnd"/>
      <w:r w:rsidRPr="00360323">
        <w:rPr>
          <w:rFonts w:ascii="Calibri" w:hAnsi="Calibri"/>
          <w:color w:val="404040" w:themeColor="text1" w:themeTint="BF"/>
          <w:sz w:val="20"/>
          <w:lang w:val="ru-RU"/>
        </w:rPr>
        <w:t xml:space="preserve"> при застройке и декорировании стендов, представленными </w:t>
      </w:r>
      <w:r w:rsidR="00C914D1" w:rsidRPr="00360323">
        <w:rPr>
          <w:rFonts w:ascii="Calibri" w:hAnsi="Calibri"/>
          <w:color w:val="404040" w:themeColor="text1" w:themeTint="BF"/>
          <w:sz w:val="20"/>
          <w:lang w:val="ru-RU"/>
        </w:rPr>
        <w:t>в</w:t>
      </w:r>
      <w:r w:rsidRPr="00360323">
        <w:rPr>
          <w:rFonts w:ascii="Calibri" w:hAnsi="Calibri"/>
          <w:color w:val="404040" w:themeColor="text1" w:themeTint="BF"/>
          <w:sz w:val="20"/>
          <w:lang w:val="ru-RU"/>
        </w:rPr>
        <w:t xml:space="preserve"> Руководств</w:t>
      </w:r>
      <w:r w:rsidR="00C914D1" w:rsidRPr="00360323">
        <w:rPr>
          <w:rFonts w:ascii="Calibri" w:hAnsi="Calibri"/>
          <w:color w:val="404040" w:themeColor="text1" w:themeTint="BF"/>
          <w:sz w:val="20"/>
          <w:lang w:val="ru-RU"/>
        </w:rPr>
        <w:t>е</w:t>
      </w:r>
      <w:r w:rsidRPr="00360323">
        <w:rPr>
          <w:rFonts w:ascii="Calibri" w:hAnsi="Calibri"/>
          <w:color w:val="404040" w:themeColor="text1" w:themeTint="BF"/>
          <w:sz w:val="20"/>
          <w:lang w:val="ru-RU"/>
        </w:rPr>
        <w:t xml:space="preserve"> участника</w:t>
      </w:r>
      <w:r w:rsidR="00FA76F6" w:rsidRPr="00360323">
        <w:rPr>
          <w:rFonts w:ascii="Calibri" w:hAnsi="Calibri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/>
          <w:color w:val="404040" w:themeColor="text1" w:themeTint="BF"/>
          <w:sz w:val="20"/>
          <w:lang w:val="ru-RU"/>
        </w:rPr>
        <w:t>ставки.</w:t>
      </w:r>
      <w:r w:rsidR="00447316" w:rsidRPr="00360323">
        <w:rPr>
          <w:rFonts w:ascii="Calibri" w:hAnsi="Calibri"/>
          <w:color w:val="404040" w:themeColor="text1" w:themeTint="BF"/>
          <w:sz w:val="20"/>
          <w:lang w:val="ru-RU"/>
        </w:rPr>
        <w:t xml:space="preserve"> </w:t>
      </w:r>
      <w:r w:rsidR="00571D94" w:rsidRPr="00360323">
        <w:rPr>
          <w:rFonts w:ascii="Calibri" w:hAnsi="Calibri"/>
          <w:color w:val="404040" w:themeColor="text1" w:themeTint="BF"/>
          <w:sz w:val="20"/>
          <w:lang w:val="ru-RU"/>
        </w:rPr>
        <w:t xml:space="preserve">В случае нарушения этих </w:t>
      </w:r>
      <w:r w:rsidR="00B66512" w:rsidRPr="00360323">
        <w:rPr>
          <w:rFonts w:ascii="Calibri" w:hAnsi="Calibri"/>
          <w:color w:val="404040" w:themeColor="text1" w:themeTint="BF"/>
          <w:sz w:val="20"/>
          <w:lang w:val="ru-RU"/>
        </w:rPr>
        <w:t xml:space="preserve">требований </w:t>
      </w:r>
      <w:r w:rsidRPr="00360323">
        <w:rPr>
          <w:rFonts w:ascii="Calibri" w:hAnsi="Calibri"/>
          <w:color w:val="404040" w:themeColor="text1" w:themeTint="BF"/>
          <w:sz w:val="20"/>
          <w:lang w:val="ru-RU"/>
        </w:rPr>
        <w:t>Организатор</w:t>
      </w:r>
      <w:r w:rsidR="00571D94" w:rsidRPr="00360323">
        <w:rPr>
          <w:rFonts w:ascii="Calibri" w:hAnsi="Calibri"/>
          <w:color w:val="404040" w:themeColor="text1" w:themeTint="BF"/>
          <w:sz w:val="20"/>
          <w:lang w:val="ru-RU"/>
        </w:rPr>
        <w:t xml:space="preserve"> оставля</w:t>
      </w:r>
      <w:r w:rsidR="006518E1" w:rsidRPr="00360323">
        <w:rPr>
          <w:rFonts w:ascii="Calibri" w:hAnsi="Calibri"/>
          <w:color w:val="404040" w:themeColor="text1" w:themeTint="BF"/>
          <w:sz w:val="20"/>
          <w:lang w:val="ru-RU"/>
        </w:rPr>
        <w:t>е</w:t>
      </w:r>
      <w:r w:rsidR="00571D94" w:rsidRPr="00360323">
        <w:rPr>
          <w:rFonts w:ascii="Calibri" w:hAnsi="Calibri"/>
          <w:color w:val="404040" w:themeColor="text1" w:themeTint="BF"/>
          <w:sz w:val="20"/>
          <w:lang w:val="ru-RU"/>
        </w:rPr>
        <w:t>т за собой пра</w:t>
      </w:r>
      <w:r w:rsidR="004E3608" w:rsidRPr="00360323">
        <w:rPr>
          <w:rFonts w:ascii="Calibri" w:hAnsi="Calibri"/>
          <w:color w:val="404040" w:themeColor="text1" w:themeTint="BF"/>
          <w:sz w:val="20"/>
          <w:lang w:val="ru-RU"/>
        </w:rPr>
        <w:t>во приостановить строительство</w:t>
      </w:r>
      <w:r w:rsidR="00FA76F6" w:rsidRPr="00360323">
        <w:rPr>
          <w:rFonts w:ascii="Calibri" w:hAnsi="Calibri"/>
          <w:color w:val="404040" w:themeColor="text1" w:themeTint="BF"/>
          <w:sz w:val="20"/>
          <w:lang w:val="ru-RU"/>
        </w:rPr>
        <w:t xml:space="preserve"> </w:t>
      </w:r>
      <w:r w:rsidR="002C10D8" w:rsidRPr="00360323">
        <w:rPr>
          <w:rFonts w:ascii="Calibri" w:hAnsi="Calibri"/>
          <w:color w:val="404040" w:themeColor="text1" w:themeTint="BF"/>
          <w:sz w:val="20"/>
          <w:lang w:val="ru-RU"/>
        </w:rPr>
        <w:t>В</w:t>
      </w:r>
      <w:r w:rsidR="00FA76F6" w:rsidRPr="00360323">
        <w:rPr>
          <w:rFonts w:ascii="Calibri" w:hAnsi="Calibri"/>
          <w:color w:val="404040" w:themeColor="text1" w:themeTint="BF"/>
          <w:sz w:val="20"/>
          <w:lang w:val="ru-RU"/>
        </w:rPr>
        <w:t>аш</w:t>
      </w:r>
      <w:r w:rsidR="00571D94" w:rsidRPr="00360323">
        <w:rPr>
          <w:rFonts w:ascii="Calibri" w:hAnsi="Calibri"/>
          <w:color w:val="404040" w:themeColor="text1" w:themeTint="BF"/>
          <w:sz w:val="20"/>
          <w:lang w:val="ru-RU"/>
        </w:rPr>
        <w:t>его стенда.</w:t>
      </w: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2F2F2"/>
        <w:tblLook w:val="04A0" w:firstRow="1" w:lastRow="0" w:firstColumn="1" w:lastColumn="0" w:noHBand="0" w:noVBand="1"/>
      </w:tblPr>
      <w:tblGrid>
        <w:gridCol w:w="10370"/>
      </w:tblGrid>
      <w:tr w:rsidR="00444AB8" w:rsidRPr="00360323" w14:paraId="1DA032DC" w14:textId="77777777" w:rsidTr="0012612A">
        <w:trPr>
          <w:jc w:val="center"/>
        </w:trPr>
        <w:tc>
          <w:tcPr>
            <w:tcW w:w="10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hideMark/>
          </w:tcPr>
          <w:p w14:paraId="60079306" w14:textId="0D573273" w:rsidR="00D206A2" w:rsidRPr="00360323" w:rsidRDefault="00B53A43" w:rsidP="00D206A2">
            <w:pPr>
              <w:spacing w:before="40"/>
              <w:ind w:left="357" w:hanging="357"/>
              <w:jc w:val="center"/>
              <w:rPr>
                <w:rFonts w:ascii="Calibri" w:hAnsi="Calibri" w:cs="Tahoma"/>
                <w:b/>
                <w:color w:val="404040" w:themeColor="text1" w:themeTint="BF"/>
                <w:sz w:val="20"/>
                <w:lang w:val="ru-RU"/>
              </w:rPr>
            </w:pPr>
            <w:r>
              <w:rPr>
                <w:rFonts w:ascii="Calibri" w:hAnsi="Calibri" w:cs="Tahoma"/>
                <w:b/>
                <w:color w:val="404040" w:themeColor="text1" w:themeTint="BF"/>
                <w:sz w:val="20"/>
                <w:lang w:val="en-US"/>
              </w:rPr>
              <w:lastRenderedPageBreak/>
              <w:t>6</w:t>
            </w:r>
            <w:r w:rsidR="00D206A2" w:rsidRPr="00360323">
              <w:rPr>
                <w:rFonts w:ascii="Calibri" w:hAnsi="Calibri" w:cs="Tahoma"/>
                <w:b/>
                <w:color w:val="404040" w:themeColor="text1" w:themeTint="BF"/>
                <w:sz w:val="20"/>
                <w:lang w:val="ru-RU"/>
              </w:rPr>
              <w:t xml:space="preserve">. </w:t>
            </w:r>
            <w:r w:rsidR="00FA76F6" w:rsidRPr="00360323">
              <w:rPr>
                <w:rFonts w:ascii="Calibri" w:hAnsi="Calibri" w:cs="Tahoma"/>
                <w:b/>
                <w:color w:val="404040" w:themeColor="text1" w:themeTint="BF"/>
                <w:sz w:val="20"/>
                <w:lang w:val="ru-RU"/>
              </w:rPr>
              <w:t>УЧАСТНИКАМ, ЗАКАЗАВШИМ ОБОРУДОВАННУЮ</w:t>
            </w:r>
            <w:r w:rsidR="00D206A2" w:rsidRPr="00360323">
              <w:rPr>
                <w:rFonts w:ascii="Calibri" w:hAnsi="Calibri" w:cs="Tahoma"/>
                <w:b/>
                <w:color w:val="404040" w:themeColor="text1" w:themeTint="BF"/>
                <w:sz w:val="20"/>
                <w:lang w:val="ru-RU"/>
              </w:rPr>
              <w:t xml:space="preserve"> ПЛОЩАДЬ</w:t>
            </w:r>
          </w:p>
        </w:tc>
      </w:tr>
    </w:tbl>
    <w:p w14:paraId="25CBE80F" w14:textId="3E68F369" w:rsidR="00571D94" w:rsidRPr="00360323" w:rsidRDefault="00CA4258" w:rsidP="00A6515B">
      <w:pPr>
        <w:spacing w:before="80"/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Участники, заказавшие</w:t>
      </w:r>
      <w:r w:rsidR="008547ED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оборудованную площадь через Организатора</w:t>
      </w:r>
      <w:r w:rsidR="00B77069" w:rsidRPr="00360323">
        <w:rPr>
          <w:rFonts w:ascii="Calibri" w:hAnsi="Calibri" w:cs="Tahoma"/>
          <w:color w:val="404040" w:themeColor="text1" w:themeTint="BF"/>
          <w:sz w:val="20"/>
          <w:lang w:val="ru-RU"/>
        </w:rPr>
        <w:t>,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должны прибыть на свой стенд не позднее </w:t>
      </w:r>
      <w:r w:rsidR="00060A1C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        </w:t>
      </w:r>
      <w:r w:rsidRPr="00360323">
        <w:rPr>
          <w:rFonts w:ascii="Calibri" w:hAnsi="Calibri" w:cs="Tahoma"/>
          <w:b/>
          <w:color w:val="E36C0A"/>
          <w:sz w:val="20"/>
          <w:lang w:val="ru-RU"/>
        </w:rPr>
        <w:t>1</w:t>
      </w:r>
      <w:r w:rsidR="00836634" w:rsidRPr="00360323">
        <w:rPr>
          <w:rFonts w:ascii="Calibri" w:hAnsi="Calibri" w:cs="Tahoma"/>
          <w:b/>
          <w:color w:val="E36C0A"/>
          <w:sz w:val="20"/>
          <w:lang w:val="ru-RU"/>
        </w:rPr>
        <w:t>4</w:t>
      </w:r>
      <w:r w:rsidRPr="00360323">
        <w:rPr>
          <w:rFonts w:ascii="Calibri" w:hAnsi="Calibri" w:cs="Tahoma"/>
          <w:b/>
          <w:color w:val="E36C0A"/>
          <w:sz w:val="20"/>
          <w:lang w:val="ru-RU"/>
        </w:rPr>
        <w:t>:00</w:t>
      </w:r>
      <w:r w:rsidR="008D3421" w:rsidRPr="00360323">
        <w:rPr>
          <w:rFonts w:ascii="Calibri" w:hAnsi="Calibri" w:cs="Tahoma"/>
          <w:b/>
          <w:color w:val="E36C0A"/>
          <w:sz w:val="20"/>
          <w:lang w:val="ru-RU"/>
        </w:rPr>
        <w:t xml:space="preserve"> </w:t>
      </w:r>
      <w:r w:rsidR="00D13BE2" w:rsidRPr="00360323">
        <w:rPr>
          <w:rFonts w:ascii="Calibri" w:hAnsi="Calibri" w:cs="Tahoma"/>
          <w:b/>
          <w:color w:val="E36C0A"/>
          <w:sz w:val="20"/>
          <w:lang w:val="ru-RU"/>
        </w:rPr>
        <w:t>22</w:t>
      </w:r>
      <w:r w:rsidR="004608B3" w:rsidRPr="00360323">
        <w:rPr>
          <w:rFonts w:ascii="Calibri" w:hAnsi="Calibri" w:cs="Tahoma"/>
          <w:b/>
          <w:color w:val="E36C0A"/>
          <w:sz w:val="20"/>
          <w:lang w:val="ru-RU"/>
        </w:rPr>
        <w:t xml:space="preserve"> </w:t>
      </w:r>
      <w:r w:rsidR="002B65EE" w:rsidRPr="00360323">
        <w:rPr>
          <w:rFonts w:ascii="Calibri" w:hAnsi="Calibri" w:cs="Tahoma"/>
          <w:b/>
          <w:color w:val="E36C0A"/>
          <w:sz w:val="20"/>
          <w:lang w:val="ru-RU"/>
        </w:rPr>
        <w:t>апреля</w:t>
      </w:r>
      <w:r w:rsidRPr="00360323">
        <w:rPr>
          <w:rFonts w:ascii="Calibri" w:hAnsi="Calibri" w:cs="Tahoma"/>
          <w:color w:val="E36C0A" w:themeColor="accent6" w:themeShade="BF"/>
          <w:sz w:val="20"/>
          <w:lang w:val="ru-RU"/>
        </w:rPr>
        <w:t xml:space="preserve">. 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Ключи от дверей и/или замки для архивных шкафов и витрин можно получить </w:t>
      </w:r>
      <w:r w:rsidR="0029263B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на </w:t>
      </w:r>
      <w:r w:rsidR="005D03D7" w:rsidRPr="00360323">
        <w:rPr>
          <w:rFonts w:ascii="Calibri" w:hAnsi="Calibri" w:cs="Tahoma"/>
          <w:color w:val="404040" w:themeColor="text1" w:themeTint="BF"/>
          <w:sz w:val="20"/>
          <w:lang w:val="ru-RU"/>
        </w:rPr>
        <w:t>стойке</w:t>
      </w:r>
      <w:r w:rsidR="0029263B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  <w:r w:rsidR="008D3421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Генерального застройщика - к</w:t>
      </w:r>
      <w:r w:rsidR="00807B92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омпании </w:t>
      </w:r>
      <w:proofErr w:type="spellStart"/>
      <w:r w:rsidR="00807B92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Билд</w:t>
      </w:r>
      <w:r w:rsidR="00BF614B" w:rsidRPr="00360323">
        <w:rPr>
          <w:rFonts w:ascii="Calibri" w:hAnsi="Calibri" w:cs="Tahoma"/>
          <w:color w:val="404040" w:themeColor="text1" w:themeTint="BF"/>
          <w:sz w:val="20"/>
          <w:lang w:val="ru-RU"/>
        </w:rPr>
        <w:t>э</w:t>
      </w:r>
      <w:r w:rsidR="00B550C5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кспо</w:t>
      </w:r>
      <w:proofErr w:type="spellEnd"/>
      <w:r w:rsidR="00B550C5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(</w:t>
      </w:r>
      <w:r w:rsidR="005D03D7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в фойе павильона</w:t>
      </w:r>
      <w:r w:rsidR="00B550C5" w:rsidRPr="00360323">
        <w:rPr>
          <w:rFonts w:ascii="Calibri" w:hAnsi="Calibri" w:cs="Tahoma"/>
          <w:color w:val="404040" w:themeColor="text1" w:themeTint="BF"/>
          <w:sz w:val="20"/>
          <w:lang w:val="ru-RU"/>
        </w:rPr>
        <w:t>)</w:t>
      </w:r>
      <w:r w:rsidR="00BC7647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-</w:t>
      </w:r>
      <w:r w:rsidR="00B550C5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  <w:r w:rsidR="0029263B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начиная</w:t>
      </w:r>
      <w:r w:rsidR="004C04B7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  <w:r w:rsidR="0029263B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с 12:00 </w:t>
      </w:r>
      <w:r w:rsidR="000A38E7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в последний день монтажа,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после внесения возвращаемого залога в размере</w:t>
      </w:r>
      <w:r w:rsidR="00741654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эквивалентном 10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00 р</w:t>
      </w:r>
      <w:r w:rsidR="00D206A2" w:rsidRPr="00360323">
        <w:rPr>
          <w:rFonts w:ascii="Calibri" w:hAnsi="Calibri" w:cs="Tahoma"/>
          <w:color w:val="404040" w:themeColor="text1" w:themeTint="BF"/>
          <w:sz w:val="20"/>
          <w:lang w:val="ru-RU"/>
        </w:rPr>
        <w:t>ублей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за каждый ключ/замок.</w:t>
      </w:r>
      <w:r w:rsidR="00571D94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</w:p>
    <w:p w14:paraId="1A923B87" w14:textId="28724F90" w:rsidR="00571D94" w:rsidRPr="00360323" w:rsidRDefault="00571D94" w:rsidP="00571D94">
      <w:pPr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Заказанные </w:t>
      </w:r>
      <w:r w:rsidR="00D206A2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В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ами кулеры, бутыли воды и кофеварки будут доставлены на стенд также по</w:t>
      </w:r>
      <w:r w:rsidR="00741654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сле внесения залога в размере </w:t>
      </w:r>
      <w:r w:rsidR="00846335" w:rsidRPr="00360323">
        <w:rPr>
          <w:rFonts w:ascii="Calibri" w:hAnsi="Calibri" w:cs="Tahoma"/>
          <w:color w:val="404040" w:themeColor="text1" w:themeTint="BF"/>
          <w:sz w:val="20"/>
          <w:lang w:val="ru-RU"/>
        </w:rPr>
        <w:t>8</w:t>
      </w:r>
      <w:r w:rsidR="00741654" w:rsidRPr="00360323">
        <w:rPr>
          <w:rFonts w:ascii="Calibri" w:hAnsi="Calibri" w:cs="Tahoma"/>
          <w:color w:val="404040" w:themeColor="text1" w:themeTint="BF"/>
          <w:sz w:val="20"/>
          <w:lang w:val="ru-RU"/>
        </w:rPr>
        <w:t>000, 1000 и 30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00 рублей соответственно. Возврат залогов будет производиться с 1</w:t>
      </w:r>
      <w:r w:rsidR="00E81A07" w:rsidRPr="00360323">
        <w:rPr>
          <w:rFonts w:ascii="Calibri" w:hAnsi="Calibri" w:cs="Tahoma"/>
          <w:color w:val="404040" w:themeColor="text1" w:themeTint="BF"/>
          <w:sz w:val="20"/>
          <w:lang w:val="ru-RU"/>
        </w:rPr>
        <w:t>2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:00 до 18:00 в последний день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ставки, после обратной передачи</w:t>
      </w:r>
      <w:r w:rsidR="004608B3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ключей и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оборудования.</w:t>
      </w:r>
    </w:p>
    <w:p w14:paraId="770266BB" w14:textId="26698FF8" w:rsidR="00CA4258" w:rsidRPr="00360323" w:rsidRDefault="00CA4258" w:rsidP="00571D94">
      <w:pPr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Стеновые панели и другие дополнительные элементы конструкций должны остаться после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ставки в неповрежденном виде и быть очищены от </w:t>
      </w:r>
      <w:r w:rsidR="000E6AEB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плакатов, 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остатков скотча и т.п. </w:t>
      </w:r>
    </w:p>
    <w:p w14:paraId="322C1915" w14:textId="77777777" w:rsidR="00CA4258" w:rsidRPr="00360323" w:rsidRDefault="00CA4258" w:rsidP="00571D94">
      <w:pPr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Недопустимым является прикрепление своего оборудования к конструкциям стенда, самостоятельная оклейка панелей, сверление отверстий, прикрепление рекламных и др. материалов кнопками, трудноудаляемым скотчем и т.п. Стоимость поврежденных элементов конструкции </w:t>
      </w:r>
      <w:r w:rsidR="00863071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и 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оборудования будет взыскана с экспонента.</w:t>
      </w:r>
    </w:p>
    <w:p w14:paraId="60CB0BED" w14:textId="2C5CB8E2" w:rsidR="00CA4258" w:rsidRPr="00360323" w:rsidRDefault="00CA4258" w:rsidP="00571D94">
      <w:pPr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Монтаж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ставочного оборудования и подключение 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>электрооборудования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(за исключением экспонатов) в пределах стандартного стенда рассматривается как самостоятельная застройка и подлежит прохождению платной </w:t>
      </w:r>
      <w:r w:rsidR="00D206A2" w:rsidRPr="00360323">
        <w:rPr>
          <w:rFonts w:ascii="Calibri" w:hAnsi="Calibri" w:cs="Tahoma"/>
          <w:color w:val="404040" w:themeColor="text1" w:themeTint="BF"/>
          <w:sz w:val="20"/>
          <w:lang w:val="ru-RU"/>
        </w:rPr>
        <w:t>т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ехнической экспертизы. Эти требования распространяются, в том числе, </w:t>
      </w:r>
      <w:r w:rsidR="001E7170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на</w:t>
      </w:r>
      <w:r w:rsidR="00E81A07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светильники, 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мобильные стенды</w:t>
      </w:r>
      <w:r w:rsidR="00AE2CEE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  <w:r w:rsidR="00D206A2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и витрины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, имеющие электроосветите</w:t>
      </w:r>
      <w:r w:rsidR="00D206A2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льное оборудование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.</w:t>
      </w:r>
    </w:p>
    <w:p w14:paraId="68956002" w14:textId="65F6BCF6" w:rsidR="00A56183" w:rsidRPr="00360323" w:rsidRDefault="00F40665" w:rsidP="00A6515B">
      <w:pPr>
        <w:spacing w:after="80"/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Ваш стенд должен </w:t>
      </w:r>
      <w:r w:rsidR="006D2441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быть полность</w:t>
      </w:r>
      <w:r w:rsidR="002B2265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ю готов и убран </w:t>
      </w:r>
      <w:r w:rsidR="002B2265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 xml:space="preserve">к </w:t>
      </w:r>
      <w:r w:rsidR="0083054C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1</w:t>
      </w:r>
      <w:r w:rsidR="002D2E58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6</w:t>
      </w:r>
      <w:r w:rsidR="0083054C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:</w:t>
      </w:r>
      <w:r w:rsidR="004E0822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00</w:t>
      </w:r>
      <w:r w:rsidR="008922A9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 xml:space="preserve"> </w:t>
      </w:r>
      <w:r w:rsidR="000A38E7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в последний день монтажа</w:t>
      </w:r>
      <w:r w:rsidR="004E0822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.</w:t>
      </w:r>
      <w:r w:rsidR="004E0822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Тара и коробки из-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под экспонатов должны быть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несены</w:t>
      </w:r>
      <w:r w:rsidR="0029263B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участниками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 мусорные контейнеры у монтажных ворот павильона. </w:t>
      </w:r>
    </w:p>
    <w:p w14:paraId="45910F8F" w14:textId="4DB66777" w:rsidR="00F40665" w:rsidRPr="00360323" w:rsidRDefault="00A56183" w:rsidP="00A6515B">
      <w:pPr>
        <w:spacing w:after="80"/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Оборудованная площадь должна быть освобождена </w:t>
      </w:r>
      <w:r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в 19:45 в последний день</w:t>
      </w:r>
      <w:r w:rsidR="00FA76F6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ставки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. Все экспонаты, материалы и собственные конструкции экспонента должны быть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везены, в противном случае дальнейшую ответственность за их сохранность несет компания-участник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ставки</w:t>
      </w: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2F2F2"/>
        <w:tblLook w:val="04A0" w:firstRow="1" w:lastRow="0" w:firstColumn="1" w:lastColumn="0" w:noHBand="0" w:noVBand="1"/>
      </w:tblPr>
      <w:tblGrid>
        <w:gridCol w:w="10370"/>
      </w:tblGrid>
      <w:tr w:rsidR="00C43D73" w:rsidRPr="00360323" w14:paraId="72BC6499" w14:textId="77777777" w:rsidTr="00376EA4">
        <w:trPr>
          <w:jc w:val="center"/>
        </w:trPr>
        <w:tc>
          <w:tcPr>
            <w:tcW w:w="10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hideMark/>
          </w:tcPr>
          <w:p w14:paraId="690EAAD4" w14:textId="0A0CD910" w:rsidR="00571D94" w:rsidRPr="00360323" w:rsidRDefault="00B53A43" w:rsidP="00D73940">
            <w:pPr>
              <w:spacing w:before="40"/>
              <w:ind w:left="357" w:hanging="357"/>
              <w:jc w:val="center"/>
              <w:rPr>
                <w:rFonts w:ascii="Calibri" w:hAnsi="Calibri" w:cs="Calibri"/>
                <w:b/>
                <w:snapToGrid w:val="0"/>
                <w:color w:val="404040" w:themeColor="text1" w:themeTint="BF"/>
                <w:sz w:val="20"/>
                <w:lang w:val="ru-RU"/>
              </w:rPr>
            </w:pPr>
            <w:r>
              <w:rPr>
                <w:rFonts w:ascii="Calibri" w:hAnsi="Calibri" w:cs="Tahoma"/>
                <w:b/>
                <w:color w:val="404040" w:themeColor="text1" w:themeTint="BF"/>
                <w:sz w:val="20"/>
                <w:lang w:val="en-US"/>
              </w:rPr>
              <w:t>7</w:t>
            </w:r>
            <w:r w:rsidR="00D73940" w:rsidRPr="00360323">
              <w:rPr>
                <w:rFonts w:ascii="Calibri" w:hAnsi="Calibri" w:cs="Tahoma"/>
                <w:b/>
                <w:color w:val="404040" w:themeColor="text1" w:themeTint="BF"/>
                <w:sz w:val="20"/>
                <w:lang w:val="ru-RU"/>
              </w:rPr>
              <w:t xml:space="preserve">. </w:t>
            </w:r>
            <w:r w:rsidR="00FA76F6" w:rsidRPr="00360323">
              <w:rPr>
                <w:rFonts w:ascii="Calibri" w:hAnsi="Calibri" w:cs="Tahoma"/>
                <w:b/>
                <w:color w:val="404040" w:themeColor="text1" w:themeTint="BF"/>
                <w:sz w:val="20"/>
                <w:lang w:val="ru-RU"/>
              </w:rPr>
              <w:t>УЧАСТНИКАМ, ЗАКАЗАВШИМ</w:t>
            </w:r>
            <w:r w:rsidR="00571D94" w:rsidRPr="00360323">
              <w:rPr>
                <w:rFonts w:ascii="Calibri" w:hAnsi="Calibri" w:cs="Tahoma"/>
                <w:b/>
                <w:color w:val="404040" w:themeColor="text1" w:themeTint="BF"/>
                <w:sz w:val="20"/>
                <w:lang w:val="ru-RU"/>
              </w:rPr>
              <w:t xml:space="preserve"> НЕОБОРУДОВАННУЮ ПЛОЩАДЬ</w:t>
            </w:r>
          </w:p>
        </w:tc>
      </w:tr>
    </w:tbl>
    <w:p w14:paraId="78FD342C" w14:textId="77777777" w:rsidR="008D21D4" w:rsidRPr="00360323" w:rsidRDefault="00413322" w:rsidP="008D21D4">
      <w:pPr>
        <w:spacing w:before="80"/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Компаниям, которые самостоятельно организуют застройку своих стендов и/или компаниям-застройщикам      необходимо</w:t>
      </w:r>
      <w:r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 xml:space="preserve"> заблаговременно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:</w:t>
      </w:r>
    </w:p>
    <w:p w14:paraId="42330B2D" w14:textId="6E882A17" w:rsidR="00430720" w:rsidRPr="00360323" w:rsidRDefault="00413322" w:rsidP="008D21D4">
      <w:pPr>
        <w:pStyle w:val="af"/>
        <w:numPr>
          <w:ilvl w:val="0"/>
          <w:numId w:val="42"/>
        </w:numPr>
        <w:spacing w:before="80"/>
        <w:ind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согласовать проект стенда с Организатор</w:t>
      </w:r>
      <w:r w:rsidR="008D21D4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ом</w:t>
      </w:r>
      <w:r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 xml:space="preserve"> – ITE </w:t>
      </w:r>
      <w:r w:rsidR="00B66512" w:rsidRPr="00360323">
        <w:rPr>
          <w:rFonts w:ascii="Calibri" w:hAnsi="Calibri" w:cs="Tahoma"/>
          <w:b/>
          <w:color w:val="404040" w:themeColor="text1" w:themeTint="BF"/>
          <w:sz w:val="20"/>
          <w:lang w:val="en-US"/>
        </w:rPr>
        <w:t>EXPO</w:t>
      </w:r>
      <w:r w:rsidR="00594BAC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 xml:space="preserve"> </w:t>
      </w:r>
      <w:r w:rsidR="00594BAC" w:rsidRPr="00360323">
        <w:rPr>
          <w:rFonts w:ascii="Calibri" w:hAnsi="Calibri" w:cs="Tahoma"/>
          <w:b/>
          <w:color w:val="404040" w:themeColor="text1" w:themeTint="BF"/>
          <w:sz w:val="20"/>
          <w:lang w:val="en-US"/>
        </w:rPr>
        <w:t>INTERNATIONAL</w:t>
      </w:r>
      <w:r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.</w:t>
      </w:r>
      <w:r w:rsidR="00A6515B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 xml:space="preserve"> </w:t>
      </w:r>
      <w:r w:rsidR="004E3608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Для согласования 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необходимо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="00D206A2" w:rsidRPr="00360323">
        <w:rPr>
          <w:rFonts w:ascii="Calibri" w:hAnsi="Calibri" w:cs="Tahoma"/>
          <w:color w:val="404040" w:themeColor="text1" w:themeTint="BF"/>
          <w:sz w:val="20"/>
          <w:lang w:val="ru-RU"/>
        </w:rPr>
        <w:t>слать</w:t>
      </w:r>
      <w:r w:rsidR="00B750CF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дизайн-проект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  <w:r w:rsidR="008D21D4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В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аш</w:t>
      </w:r>
      <w:r w:rsidR="00D206A2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его </w:t>
      </w:r>
      <w:r w:rsidR="008D21D4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стенда </w:t>
      </w:r>
      <w:r w:rsidR="00430720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техническому менеджеру </w:t>
      </w:r>
      <w:r w:rsidR="00612AED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Роману Рулеву</w:t>
      </w:r>
      <w:r w:rsidR="00430720" w:rsidRPr="00360323">
        <w:rPr>
          <w:rFonts w:ascii="Calibri" w:hAnsi="Calibri" w:cs="Tahoma"/>
          <w:color w:val="404040" w:themeColor="text1" w:themeTint="BF"/>
          <w:sz w:val="20"/>
          <w:lang w:val="ru-RU"/>
        </w:rPr>
        <w:t>.</w:t>
      </w:r>
      <w:r w:rsidR="00D206A2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  <w:r w:rsidR="00430720" w:rsidRPr="00360323">
        <w:rPr>
          <w:rFonts w:ascii="Calibri" w:hAnsi="Calibri" w:cs="Tahoma"/>
          <w:color w:val="404040" w:themeColor="text1" w:themeTint="BF"/>
          <w:sz w:val="20"/>
          <w:lang w:val="ru-RU"/>
        </w:rPr>
        <w:t>Срок рассмотрения проекта – 3 рабочих дня.</w:t>
      </w:r>
    </w:p>
    <w:p w14:paraId="7CEEE203" w14:textId="269D9B99" w:rsidR="00680907" w:rsidRPr="00360323" w:rsidRDefault="00430720" w:rsidP="00430720">
      <w:pPr>
        <w:pStyle w:val="af"/>
        <w:spacing w:before="80"/>
        <w:ind w:left="473" w:right="113"/>
        <w:jc w:val="right"/>
        <w:rPr>
          <w:rFonts w:ascii="Calibri" w:hAnsi="Calibri" w:cs="Tahoma"/>
          <w:color w:val="404040" w:themeColor="text1" w:themeTint="BF"/>
          <w:sz w:val="20"/>
          <w:lang w:val="en-US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en-US"/>
        </w:rPr>
        <w:t>E</w:t>
      </w:r>
      <w:r w:rsidR="00AF7EF1" w:rsidRPr="00360323">
        <w:rPr>
          <w:rFonts w:ascii="Calibri" w:hAnsi="Calibri" w:cs="Tahoma"/>
          <w:color w:val="404040" w:themeColor="text1" w:themeTint="BF"/>
          <w:sz w:val="20"/>
          <w:lang w:val="en-US"/>
        </w:rPr>
        <w:t>-</w:t>
      </w:r>
      <w:r w:rsidR="00447316" w:rsidRPr="00360323">
        <w:rPr>
          <w:rFonts w:ascii="Calibri" w:hAnsi="Calibri" w:cs="Tahoma"/>
          <w:color w:val="404040" w:themeColor="text1" w:themeTint="BF"/>
          <w:sz w:val="20"/>
          <w:lang w:val="en-US"/>
        </w:rPr>
        <w:t xml:space="preserve">mail: </w:t>
      </w:r>
      <w:hyperlink r:id="rId12" w:history="1">
        <w:r w:rsidR="00612AED" w:rsidRPr="00360323">
          <w:rPr>
            <w:rStyle w:val="a8"/>
            <w:rFonts w:ascii="Verdana" w:hAnsi="Verdana"/>
            <w:sz w:val="18"/>
            <w:szCs w:val="18"/>
            <w:bdr w:val="none" w:sz="0" w:space="0" w:color="auto" w:frame="1"/>
          </w:rPr>
          <w:t>Roman.Rulev@ite-exhibitions.com</w:t>
        </w:r>
      </w:hyperlink>
    </w:p>
    <w:p w14:paraId="00B58527" w14:textId="50C8BAE7" w:rsidR="002056EB" w:rsidRPr="00360323" w:rsidRDefault="00447316" w:rsidP="002C10D8">
      <w:pPr>
        <w:pStyle w:val="af"/>
        <w:numPr>
          <w:ilvl w:val="0"/>
          <w:numId w:val="42"/>
        </w:numPr>
        <w:ind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en-US"/>
        </w:rPr>
        <w:t xml:space="preserve"> </w:t>
      </w:r>
      <w:r w:rsidR="00413322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пройти платную техническую экспертизу</w:t>
      </w:r>
      <w:r w:rsidR="00D206A2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 компании «</w:t>
      </w:r>
      <w:proofErr w:type="spellStart"/>
      <w:r w:rsidR="002056EB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Билдэкспо</w:t>
      </w:r>
      <w:proofErr w:type="spellEnd"/>
      <w:r w:rsidR="002056EB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» </w:t>
      </w:r>
    </w:p>
    <w:p w14:paraId="4EC1D54D" w14:textId="77777777" w:rsidR="000F4DD3" w:rsidRPr="00360323" w:rsidRDefault="00B66116" w:rsidP="002C10D8">
      <w:pPr>
        <w:ind w:left="113" w:right="113"/>
        <w:jc w:val="right"/>
        <w:rPr>
          <w:rFonts w:ascii="Calibri" w:hAnsi="Calibri" w:cs="Tahoma"/>
          <w:color w:val="262626"/>
          <w:sz w:val="20"/>
          <w:szCs w:val="22"/>
          <w:lang w:val="en-US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Тел</w:t>
      </w:r>
      <w:r w:rsidRPr="00360323">
        <w:rPr>
          <w:rFonts w:ascii="Calibri" w:hAnsi="Calibri" w:cs="Tahoma"/>
          <w:color w:val="404040" w:themeColor="text1" w:themeTint="BF"/>
          <w:sz w:val="20"/>
          <w:lang w:val="en-US"/>
        </w:rPr>
        <w:t xml:space="preserve">.: + 7 (495) 727-2671   </w:t>
      </w:r>
      <w:r w:rsidR="000F4DD3" w:rsidRPr="00360323">
        <w:rPr>
          <w:rFonts w:ascii="Calibri" w:hAnsi="Calibri" w:cs="Tahoma"/>
          <w:color w:val="404040" w:themeColor="text1" w:themeTint="BF"/>
          <w:sz w:val="20"/>
          <w:lang w:val="en-US"/>
        </w:rPr>
        <w:t xml:space="preserve">E-mail: </w:t>
      </w:r>
      <w:hyperlink r:id="rId13" w:history="1">
        <w:r w:rsidR="000F4DD3" w:rsidRPr="00360323">
          <w:rPr>
            <w:rStyle w:val="a8"/>
            <w:rFonts w:ascii="Calibri" w:hAnsi="Calibri" w:cs="Tahoma"/>
            <w:sz w:val="20"/>
            <w:lang w:val="en-US"/>
          </w:rPr>
          <w:t>ingener@buildexpo.ru</w:t>
        </w:r>
      </w:hyperlink>
    </w:p>
    <w:p w14:paraId="7D20C449" w14:textId="245F494E" w:rsidR="00413322" w:rsidRPr="00360323" w:rsidRDefault="00413322" w:rsidP="00D206A2">
      <w:pPr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Компании, не прошедшие техническую экспертизу</w:t>
      </w:r>
      <w:r w:rsidR="00BF614B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к монтажу стендов допущены 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не будут. Монтажные пропуска для застройщиков будут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даваться в Сервис-Цен</w:t>
      </w:r>
      <w:r w:rsidR="00252641" w:rsidRPr="00360323">
        <w:rPr>
          <w:rFonts w:ascii="Calibri" w:hAnsi="Calibri" w:cs="Tahoma"/>
          <w:color w:val="404040" w:themeColor="text1" w:themeTint="BF"/>
          <w:sz w:val="20"/>
          <w:lang w:val="ru-RU"/>
        </w:rPr>
        <w:t>тре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  <w:r w:rsidR="002C10D8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В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аш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его павиль</w:t>
      </w:r>
      <w:r w:rsidR="00E81A07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она в период монтажа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="00E81A07" w:rsidRPr="00360323">
        <w:rPr>
          <w:rFonts w:ascii="Calibri" w:hAnsi="Calibri" w:cs="Tahoma"/>
          <w:color w:val="404040" w:themeColor="text1" w:themeTint="BF"/>
          <w:sz w:val="20"/>
          <w:lang w:val="ru-RU"/>
        </w:rPr>
        <w:t>ставки.</w:t>
      </w:r>
    </w:p>
    <w:p w14:paraId="6D171D9A" w14:textId="76C11BCE" w:rsidR="00413322" w:rsidRPr="00360323" w:rsidRDefault="00413322" w:rsidP="00413322">
      <w:pPr>
        <w:ind w:left="113" w:right="113"/>
        <w:jc w:val="both"/>
        <w:rPr>
          <w:rFonts w:ascii="Calibri" w:hAnsi="Calibri" w:cs="Tahoma"/>
          <w:color w:val="262626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Все материалы и конструкции, не имеющие сертификат</w:t>
      </w:r>
      <w:r w:rsidR="00587A24" w:rsidRPr="00360323">
        <w:rPr>
          <w:rFonts w:ascii="Calibri" w:hAnsi="Calibri" w:cs="Tahoma"/>
          <w:color w:val="404040" w:themeColor="text1" w:themeTint="BF"/>
          <w:sz w:val="20"/>
          <w:lang w:val="ru-RU"/>
        </w:rPr>
        <w:t>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пожарной безопасности (а именно: деревянные конструкции, ковровое покрытие, горючие декорации, драпировки и т.п.)</w:t>
      </w:r>
      <w:r w:rsidR="00BC7647" w:rsidRPr="00360323">
        <w:rPr>
          <w:rFonts w:ascii="Calibri" w:hAnsi="Calibri" w:cs="Tahoma"/>
          <w:color w:val="404040" w:themeColor="text1" w:themeTint="BF"/>
          <w:sz w:val="20"/>
          <w:lang w:val="ru-RU"/>
        </w:rPr>
        <w:t>,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должны быть обработаны соответствующи</w:t>
      </w:r>
      <w:r w:rsidR="00254D8F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м огнезащитным составом. П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одробную информацию и список документов, необходимых для технической экспертизы,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можете найти </w:t>
      </w:r>
      <w:r w:rsidR="00863071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на сайте </w:t>
      </w:r>
      <w:hyperlink r:id="rId14" w:history="1">
        <w:r w:rsidR="00863071" w:rsidRPr="00360323">
          <w:rPr>
            <w:rStyle w:val="a8"/>
            <w:rFonts w:ascii="Calibri" w:hAnsi="Calibri" w:cs="Tahoma"/>
            <w:sz w:val="20"/>
            <w:lang w:val="en-US"/>
          </w:rPr>
          <w:t>www</w:t>
        </w:r>
        <w:r w:rsidR="00863071" w:rsidRPr="00360323">
          <w:rPr>
            <w:rStyle w:val="a8"/>
            <w:rFonts w:ascii="Calibri" w:hAnsi="Calibri" w:cs="Tahoma"/>
            <w:sz w:val="20"/>
            <w:lang w:val="ru-RU"/>
          </w:rPr>
          <w:t>.</w:t>
        </w:r>
        <w:proofErr w:type="spellStart"/>
        <w:r w:rsidR="00863071" w:rsidRPr="00360323">
          <w:rPr>
            <w:rStyle w:val="a8"/>
            <w:rFonts w:ascii="Calibri" w:hAnsi="Calibri" w:cs="Tahoma"/>
            <w:sz w:val="20"/>
            <w:lang w:val="en-US"/>
          </w:rPr>
          <w:t>buildexpo</w:t>
        </w:r>
        <w:proofErr w:type="spellEnd"/>
        <w:r w:rsidR="00863071" w:rsidRPr="00360323">
          <w:rPr>
            <w:rStyle w:val="a8"/>
            <w:rFonts w:ascii="Calibri" w:hAnsi="Calibri" w:cs="Tahoma"/>
            <w:sz w:val="20"/>
            <w:lang w:val="ru-RU"/>
          </w:rPr>
          <w:t>.</w:t>
        </w:r>
        <w:proofErr w:type="spellStart"/>
        <w:r w:rsidR="00863071" w:rsidRPr="00360323">
          <w:rPr>
            <w:rStyle w:val="a8"/>
            <w:rFonts w:ascii="Calibri" w:hAnsi="Calibri" w:cs="Tahoma"/>
            <w:sz w:val="20"/>
            <w:lang w:val="en-US"/>
          </w:rPr>
          <w:t>ru</w:t>
        </w:r>
        <w:proofErr w:type="spellEnd"/>
      </w:hyperlink>
      <w:r w:rsidRPr="00360323">
        <w:rPr>
          <w:rFonts w:ascii="Calibri" w:hAnsi="Calibri" w:cs="Tahoma"/>
          <w:color w:val="262626"/>
          <w:sz w:val="20"/>
          <w:lang w:val="ru-RU"/>
        </w:rPr>
        <w:t xml:space="preserve">. </w:t>
      </w:r>
    </w:p>
    <w:p w14:paraId="2AD78B2B" w14:textId="6F305A05" w:rsidR="00413322" w:rsidRPr="00360323" w:rsidRDefault="00413322" w:rsidP="00413322">
      <w:pPr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До начала монтажа стенда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убедитесь в его правильном расположении относительно общей разметки, при необходимости обратитесь за помощью в офис Организатор</w:t>
      </w:r>
      <w:r w:rsidR="006518E1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а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на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ставке.</w:t>
      </w:r>
    </w:p>
    <w:p w14:paraId="2A02AB97" w14:textId="157178D7" w:rsidR="00D309E2" w:rsidRPr="00360323" w:rsidRDefault="00413322" w:rsidP="00413322">
      <w:pPr>
        <w:ind w:left="113" w:right="113"/>
        <w:jc w:val="both"/>
        <w:rPr>
          <w:rFonts w:ascii="Calibri" w:hAnsi="Calibri" w:cs="Tahoma"/>
          <w:color w:val="262626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Просим Вас обратить </w:t>
      </w:r>
      <w:r w:rsidRPr="00360323">
        <w:rPr>
          <w:rFonts w:ascii="Calibri" w:hAnsi="Calibri" w:cs="Tahoma"/>
          <w:b/>
          <w:color w:val="E36C0A"/>
          <w:sz w:val="20"/>
          <w:lang w:val="ru-RU"/>
        </w:rPr>
        <w:t>ВНИМАНИЕ</w:t>
      </w:r>
      <w:r w:rsidRPr="00360323">
        <w:rPr>
          <w:rFonts w:ascii="Calibri" w:hAnsi="Calibri" w:cs="Tahoma"/>
          <w:color w:val="262626"/>
          <w:sz w:val="20"/>
          <w:lang w:val="ru-RU"/>
        </w:rPr>
        <w:t xml:space="preserve">, 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что все стенды должны быть </w:t>
      </w:r>
      <w:r w:rsidR="00D206A2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готовы и убраны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  <w:r w:rsidRPr="00360323">
        <w:rPr>
          <w:rFonts w:ascii="Calibri" w:hAnsi="Calibri" w:cs="Tahoma"/>
          <w:b/>
          <w:color w:val="E36C0A" w:themeColor="accent6" w:themeShade="BF"/>
          <w:sz w:val="20"/>
          <w:lang w:val="ru-RU"/>
        </w:rPr>
        <w:t>не позднее 1</w:t>
      </w:r>
      <w:r w:rsidR="002056EB" w:rsidRPr="00360323">
        <w:rPr>
          <w:rFonts w:ascii="Calibri" w:hAnsi="Calibri" w:cs="Tahoma"/>
          <w:b/>
          <w:color w:val="E36C0A" w:themeColor="accent6" w:themeShade="BF"/>
          <w:sz w:val="20"/>
          <w:lang w:val="ru-RU"/>
        </w:rPr>
        <w:t>6</w:t>
      </w:r>
      <w:r w:rsidRPr="00360323">
        <w:rPr>
          <w:rFonts w:ascii="Calibri" w:hAnsi="Calibri" w:cs="Tahoma"/>
          <w:b/>
          <w:color w:val="E36C0A" w:themeColor="accent6" w:themeShade="BF"/>
          <w:sz w:val="20"/>
          <w:lang w:val="ru-RU"/>
        </w:rPr>
        <w:t xml:space="preserve">:00 </w:t>
      </w:r>
      <w:r w:rsidR="000A38E7" w:rsidRPr="00360323">
        <w:rPr>
          <w:rFonts w:ascii="Calibri" w:hAnsi="Calibri" w:cs="Tahoma"/>
          <w:b/>
          <w:color w:val="E36C0A" w:themeColor="accent6" w:themeShade="BF"/>
          <w:sz w:val="20"/>
          <w:lang w:val="ru-RU"/>
        </w:rPr>
        <w:t>последн</w:t>
      </w:r>
      <w:r w:rsidR="00143769" w:rsidRPr="00360323">
        <w:rPr>
          <w:rFonts w:ascii="Calibri" w:hAnsi="Calibri" w:cs="Tahoma"/>
          <w:b/>
          <w:color w:val="E36C0A" w:themeColor="accent6" w:themeShade="BF"/>
          <w:sz w:val="20"/>
          <w:lang w:val="ru-RU"/>
        </w:rPr>
        <w:t xml:space="preserve">его дня </w:t>
      </w:r>
      <w:r w:rsidR="000A38E7" w:rsidRPr="00360323">
        <w:rPr>
          <w:rFonts w:ascii="Calibri" w:hAnsi="Calibri" w:cs="Tahoma"/>
          <w:b/>
          <w:color w:val="E36C0A" w:themeColor="accent6" w:themeShade="BF"/>
          <w:sz w:val="20"/>
          <w:lang w:val="ru-RU"/>
        </w:rPr>
        <w:t>монтажа</w:t>
      </w:r>
      <w:r w:rsidRPr="00360323">
        <w:rPr>
          <w:rFonts w:ascii="Calibri" w:hAnsi="Calibri" w:cs="Tahoma"/>
          <w:color w:val="E36C0A" w:themeColor="accent6" w:themeShade="BF"/>
          <w:sz w:val="20"/>
          <w:lang w:val="ru-RU"/>
        </w:rPr>
        <w:t>,</w:t>
      </w:r>
      <w:r w:rsidRPr="00360323">
        <w:rPr>
          <w:rFonts w:ascii="Calibri" w:hAnsi="Calibri" w:cs="Tahoma"/>
          <w:color w:val="262626"/>
          <w:sz w:val="20"/>
          <w:lang w:val="ru-RU"/>
        </w:rPr>
        <w:t xml:space="preserve"> 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все строительные работы должны быть завершены, оборудование и коробки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везены. </w:t>
      </w:r>
      <w:r w:rsidR="00D309E2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Продление </w:t>
      </w:r>
      <w:r w:rsidR="002056EB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монтажных </w:t>
      </w:r>
      <w:r w:rsidR="00D309E2" w:rsidRPr="00360323">
        <w:rPr>
          <w:rFonts w:ascii="Calibri" w:hAnsi="Calibri" w:cs="Tahoma"/>
          <w:color w:val="404040" w:themeColor="text1" w:themeTint="BF"/>
          <w:sz w:val="20"/>
          <w:lang w:val="ru-RU"/>
        </w:rPr>
        <w:t>работ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 последний день </w:t>
      </w:r>
      <w:r w:rsidR="009B441D" w:rsidRPr="00360323">
        <w:rPr>
          <w:rFonts w:ascii="Calibri" w:hAnsi="Calibri" w:cs="Tahoma"/>
          <w:b/>
          <w:color w:val="E36C0A"/>
          <w:sz w:val="20"/>
          <w:lang w:val="ru-RU"/>
        </w:rPr>
        <w:t>ЗАПРЕЩЕНО</w:t>
      </w:r>
      <w:r w:rsidR="00D309E2" w:rsidRPr="00360323">
        <w:rPr>
          <w:rFonts w:ascii="Calibri" w:hAnsi="Calibri" w:cs="Tahoma"/>
          <w:color w:val="262626"/>
          <w:sz w:val="20"/>
          <w:lang w:val="ru-RU"/>
        </w:rPr>
        <w:t>.</w:t>
      </w:r>
    </w:p>
    <w:p w14:paraId="0801382E" w14:textId="77777777" w:rsidR="00C3352A" w:rsidRPr="00360323" w:rsidRDefault="00C3352A" w:rsidP="00C3352A">
      <w:pPr>
        <w:ind w:left="113" w:right="113"/>
        <w:jc w:val="both"/>
        <w:rPr>
          <w:rFonts w:ascii="Calibri" w:hAnsi="Calibri" w:cs="Tahoma"/>
          <w:b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Исключительное право предоставления коммерческих услуг по уборке в период проведения выставки принадлежит МВЦ «Крокус Экспо».</w:t>
      </w:r>
    </w:p>
    <w:p w14:paraId="437D97D2" w14:textId="3C41C4A1" w:rsidR="00413322" w:rsidRPr="00360323" w:rsidRDefault="00413322" w:rsidP="00413322">
      <w:pPr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В течение монтажа </w:t>
      </w:r>
      <w:r w:rsidR="00D73940" w:rsidRPr="00360323">
        <w:rPr>
          <w:rFonts w:ascii="Calibri" w:hAnsi="Calibri" w:cs="Tahoma"/>
          <w:color w:val="404040" w:themeColor="text1" w:themeTint="BF"/>
          <w:sz w:val="20"/>
          <w:lang w:val="ru-RU"/>
        </w:rPr>
        <w:t>следует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="009B441D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брасывать 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мелкий строительный мусор </w:t>
      </w:r>
      <w:r w:rsidR="004B5DB4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в контейнеры,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="004B5DB4" w:rsidRPr="00360323">
        <w:rPr>
          <w:rFonts w:ascii="Calibri" w:hAnsi="Calibri" w:cs="Tahoma"/>
          <w:color w:val="404040" w:themeColor="text1" w:themeTint="BF"/>
          <w:sz w:val="20"/>
          <w:lang w:val="ru-RU"/>
        </w:rPr>
        <w:t>ставленные в проходах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. </w:t>
      </w:r>
      <w:r w:rsidR="009B441D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Для т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ар</w:t>
      </w:r>
      <w:r w:rsidR="009B441D" w:rsidRPr="00360323">
        <w:rPr>
          <w:rFonts w:ascii="Calibri" w:hAnsi="Calibri" w:cs="Tahoma"/>
          <w:color w:val="404040" w:themeColor="text1" w:themeTint="BF"/>
          <w:sz w:val="20"/>
          <w:lang w:val="ru-RU"/>
        </w:rPr>
        <w:t>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и </w:t>
      </w:r>
      <w:r w:rsidR="009B441D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крупных 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отход</w:t>
      </w:r>
      <w:r w:rsidR="009B441D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ов строительных материалов 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застройщики обязаны </w:t>
      </w:r>
      <w:r w:rsidR="009B441D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заказать в </w:t>
      </w:r>
      <w:r w:rsidR="00E835BA" w:rsidRPr="00360323">
        <w:rPr>
          <w:rFonts w:ascii="Calibri" w:hAnsi="Calibri" w:cs="Tahoma"/>
          <w:color w:val="404040" w:themeColor="text1" w:themeTint="BF"/>
          <w:sz w:val="20"/>
          <w:lang w:val="ru-RU"/>
        </w:rPr>
        <w:t>Сервис</w:t>
      </w:r>
      <w:r w:rsidR="009B441D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-центре мусорные контейнеры или 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самостоятельно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="004B5DB4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везти </w:t>
      </w:r>
      <w:r w:rsidR="00B66512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их </w:t>
      </w:r>
      <w:r w:rsidR="004B5DB4" w:rsidRPr="00360323">
        <w:rPr>
          <w:rFonts w:ascii="Calibri" w:hAnsi="Calibri" w:cs="Tahoma"/>
          <w:color w:val="404040" w:themeColor="text1" w:themeTint="BF"/>
          <w:sz w:val="20"/>
          <w:lang w:val="ru-RU"/>
        </w:rPr>
        <w:t>с территории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="004B5DB4" w:rsidRPr="00360323">
        <w:rPr>
          <w:rFonts w:ascii="Calibri" w:hAnsi="Calibri" w:cs="Tahoma"/>
          <w:color w:val="404040" w:themeColor="text1" w:themeTint="BF"/>
          <w:sz w:val="20"/>
          <w:lang w:val="ru-RU"/>
        </w:rPr>
        <w:t>ставочного центра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.</w:t>
      </w:r>
    </w:p>
    <w:p w14:paraId="44363692" w14:textId="363244ED" w:rsidR="00413322" w:rsidRPr="00360323" w:rsidRDefault="00C07FD7" w:rsidP="00A6515B">
      <w:pPr>
        <w:spacing w:after="80"/>
        <w:ind w:left="113" w:right="113"/>
        <w:jc w:val="both"/>
        <w:rPr>
          <w:rFonts w:ascii="Calibri" w:hAnsi="Calibri" w:cs="Tahoma"/>
          <w:b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 xml:space="preserve">Пожалуйста, доведите эту информацию до сведения </w:t>
      </w:r>
      <w:r w:rsidR="00863071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застройщиков</w:t>
      </w:r>
      <w:r w:rsidR="00FA76F6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 xml:space="preserve"> </w:t>
      </w:r>
      <w:r w:rsidR="008D21D4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В</w:t>
      </w:r>
      <w:r w:rsidR="00FA76F6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аш</w:t>
      </w:r>
      <w:r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его стенда.</w:t>
      </w: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D9D9D9"/>
        <w:tblLook w:val="04A0" w:firstRow="1" w:lastRow="0" w:firstColumn="1" w:lastColumn="0" w:noHBand="0" w:noVBand="1"/>
      </w:tblPr>
      <w:tblGrid>
        <w:gridCol w:w="10370"/>
      </w:tblGrid>
      <w:tr w:rsidR="001776D7" w:rsidRPr="00360323" w14:paraId="6033140C" w14:textId="77777777" w:rsidTr="00D13BE2">
        <w:trPr>
          <w:jc w:val="center"/>
        </w:trPr>
        <w:tc>
          <w:tcPr>
            <w:tcW w:w="10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hideMark/>
          </w:tcPr>
          <w:p w14:paraId="770A462D" w14:textId="36F54370" w:rsidR="001776D7" w:rsidRPr="00360323" w:rsidRDefault="00B53A43" w:rsidP="00D13BE2">
            <w:pPr>
              <w:spacing w:before="40"/>
              <w:ind w:left="357" w:hanging="357"/>
              <w:jc w:val="center"/>
              <w:rPr>
                <w:rFonts w:ascii="Calibri" w:hAnsi="Calibri" w:cs="Tahoma"/>
                <w:b/>
                <w:color w:val="404040" w:themeColor="text1" w:themeTint="BF"/>
                <w:sz w:val="20"/>
                <w:lang w:val="ru-RU"/>
              </w:rPr>
            </w:pPr>
            <w:r>
              <w:rPr>
                <w:rFonts w:ascii="Calibri" w:hAnsi="Calibri" w:cs="Tahoma"/>
                <w:b/>
                <w:color w:val="404040" w:themeColor="text1" w:themeTint="BF"/>
                <w:sz w:val="20"/>
                <w:lang w:val="en-US"/>
              </w:rPr>
              <w:t>8</w:t>
            </w:r>
            <w:r w:rsidR="001776D7" w:rsidRPr="00360323">
              <w:rPr>
                <w:rFonts w:ascii="Calibri" w:hAnsi="Calibri" w:cs="Tahoma"/>
                <w:b/>
                <w:color w:val="404040" w:themeColor="text1" w:themeTint="BF"/>
                <w:sz w:val="20"/>
                <w:lang w:val="ru-RU"/>
              </w:rPr>
              <w:t>. УБОРКА</w:t>
            </w:r>
          </w:p>
        </w:tc>
      </w:tr>
    </w:tbl>
    <w:p w14:paraId="2294F930" w14:textId="77777777" w:rsidR="001776D7" w:rsidRPr="00360323" w:rsidRDefault="001776D7" w:rsidP="001776D7">
      <w:pPr>
        <w:spacing w:after="80"/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Каждое утро, перед открытием экспозиции, будет проводиться уборка проходов между стендами. Мусор, оставленный Вами накануне перед стендом в пластиковом пакете или коробке, также будет убран.</w:t>
      </w:r>
    </w:p>
    <w:p w14:paraId="48285E55" w14:textId="6FF6148C" w:rsidR="001776D7" w:rsidRPr="00360323" w:rsidRDefault="001776D7" w:rsidP="001776D7">
      <w:pPr>
        <w:spacing w:after="80"/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Любые работы по уборке в Выставочном центре производятся исключительно силами «Крокус Экспо», за исключением работ по уборке, протирке, полировке экспонатов. Привлечение сторонних компаний для уборки площадей на территории Выставочного центра не допускается. Самостоятельные работы с использованием технических средств по уборке (пылесосы, </w:t>
      </w:r>
      <w:proofErr w:type="spellStart"/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керхеры</w:t>
      </w:r>
      <w:proofErr w:type="spellEnd"/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и др</w:t>
      </w:r>
      <w:r w:rsidR="00612AED" w:rsidRPr="00360323">
        <w:rPr>
          <w:rFonts w:ascii="Calibri" w:hAnsi="Calibri" w:cs="Tahoma"/>
          <w:color w:val="404040" w:themeColor="text1" w:themeTint="BF"/>
          <w:sz w:val="20"/>
          <w:lang w:val="ru-RU"/>
        </w:rPr>
        <w:t>.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) площадей на территории Выставочного центра запрещены.</w:t>
      </w:r>
    </w:p>
    <w:p w14:paraId="418B13A9" w14:textId="77777777" w:rsidR="001776D7" w:rsidRPr="00360323" w:rsidRDefault="001776D7" w:rsidP="00A6515B">
      <w:pPr>
        <w:spacing w:after="80"/>
        <w:ind w:left="113" w:right="113"/>
        <w:jc w:val="both"/>
        <w:rPr>
          <w:rFonts w:ascii="Calibri" w:hAnsi="Calibri" w:cs="Tahoma"/>
          <w:b/>
          <w:color w:val="404040" w:themeColor="text1" w:themeTint="BF"/>
          <w:sz w:val="20"/>
          <w:lang w:val="ru-RU"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D9D9D9"/>
        <w:tblLook w:val="04A0" w:firstRow="1" w:lastRow="0" w:firstColumn="1" w:lastColumn="0" w:noHBand="0" w:noVBand="1"/>
      </w:tblPr>
      <w:tblGrid>
        <w:gridCol w:w="10370"/>
      </w:tblGrid>
      <w:tr w:rsidR="00C43D73" w:rsidRPr="00360323" w14:paraId="7AF67701" w14:textId="77777777" w:rsidTr="0012612A">
        <w:trPr>
          <w:jc w:val="center"/>
        </w:trPr>
        <w:tc>
          <w:tcPr>
            <w:tcW w:w="10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hideMark/>
          </w:tcPr>
          <w:p w14:paraId="6ED84C5D" w14:textId="764EBEB8" w:rsidR="00413322" w:rsidRPr="00360323" w:rsidRDefault="00B53A43" w:rsidP="00D73940">
            <w:pPr>
              <w:spacing w:before="40"/>
              <w:ind w:left="357" w:hanging="357"/>
              <w:jc w:val="center"/>
              <w:rPr>
                <w:rFonts w:ascii="Calibri" w:hAnsi="Calibri" w:cs="Tahoma"/>
                <w:b/>
                <w:color w:val="404040" w:themeColor="text1" w:themeTint="BF"/>
                <w:sz w:val="20"/>
                <w:lang w:val="ru-RU"/>
              </w:rPr>
            </w:pPr>
            <w:r>
              <w:rPr>
                <w:rFonts w:ascii="Calibri" w:hAnsi="Calibri" w:cs="Tahoma"/>
                <w:b/>
                <w:color w:val="404040" w:themeColor="text1" w:themeTint="BF"/>
                <w:sz w:val="20"/>
                <w:lang w:val="en-US"/>
              </w:rPr>
              <w:t>9</w:t>
            </w:r>
            <w:r w:rsidR="001776D7" w:rsidRPr="00360323">
              <w:rPr>
                <w:rFonts w:ascii="Calibri" w:hAnsi="Calibri" w:cs="Tahoma"/>
                <w:b/>
                <w:color w:val="404040" w:themeColor="text1" w:themeTint="BF"/>
                <w:sz w:val="20"/>
                <w:lang w:val="en-US"/>
              </w:rPr>
              <w:t>.</w:t>
            </w:r>
            <w:r w:rsidR="00D73940" w:rsidRPr="00360323">
              <w:rPr>
                <w:rFonts w:ascii="Calibri" w:hAnsi="Calibri" w:cs="Tahoma"/>
                <w:b/>
                <w:color w:val="404040" w:themeColor="text1" w:themeTint="BF"/>
                <w:sz w:val="20"/>
                <w:lang w:val="ru-RU"/>
              </w:rPr>
              <w:t xml:space="preserve"> </w:t>
            </w:r>
            <w:r w:rsidR="00413322" w:rsidRPr="00360323">
              <w:rPr>
                <w:rFonts w:ascii="Calibri" w:hAnsi="Calibri" w:cs="Tahoma"/>
                <w:b/>
                <w:color w:val="404040" w:themeColor="text1" w:themeTint="BF"/>
                <w:sz w:val="20"/>
                <w:lang w:val="ru-RU"/>
              </w:rPr>
              <w:t>ТЕХНИЧЕСКИЕ ПОДКЛЮЧЕНИЯ</w:t>
            </w:r>
          </w:p>
        </w:tc>
      </w:tr>
    </w:tbl>
    <w:p w14:paraId="5C405EDE" w14:textId="77777777" w:rsidR="00CA4258" w:rsidRPr="00360323" w:rsidRDefault="00CA4258" w:rsidP="00863071">
      <w:pPr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Подключение </w:t>
      </w:r>
      <w:r w:rsidR="00863071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воды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производится шлангами </w:t>
      </w:r>
      <w:r w:rsidR="00B66512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с внутренним диаметром </w:t>
      </w:r>
      <w:r w:rsidR="00863071" w:rsidRPr="00360323">
        <w:rPr>
          <w:rFonts w:ascii="Calibri" w:hAnsi="Calibri" w:cs="Tahoma"/>
          <w:color w:val="404040" w:themeColor="text1" w:themeTint="BF"/>
          <w:sz w:val="20"/>
          <w:lang w:val="ru-RU"/>
        </w:rPr>
        <w:t>1</w:t>
      </w:r>
      <w:r w:rsidR="008A56C4" w:rsidRPr="00360323">
        <w:rPr>
          <w:rFonts w:ascii="Calibri" w:hAnsi="Calibri" w:cs="Tahoma"/>
          <w:color w:val="404040" w:themeColor="text1" w:themeTint="BF"/>
          <w:sz w:val="20"/>
          <w:lang w:val="ru-RU"/>
        </w:rPr>
        <w:t>5</w:t>
      </w:r>
      <w:r w:rsidR="00863071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мм, отвод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–</w:t>
      </w:r>
      <w:r w:rsidR="00B66512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шлангами диаметром 3</w:t>
      </w:r>
      <w:r w:rsidR="00B66512" w:rsidRPr="00360323">
        <w:rPr>
          <w:rFonts w:ascii="Calibri" w:hAnsi="Calibri" w:cs="Tahoma"/>
          <w:color w:val="404040" w:themeColor="text1" w:themeTint="BF"/>
          <w:sz w:val="20"/>
          <w:lang w:val="ru-RU"/>
        </w:rPr>
        <w:t>2 мм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. Подключение сжатого воздуха прои</w:t>
      </w:r>
      <w:r w:rsidR="00B66512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зводится шлангами с внутренним</w:t>
      </w:r>
      <w:r w:rsidR="0044731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диаметром</w:t>
      </w:r>
      <w:r w:rsidR="00B66512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1</w:t>
      </w:r>
      <w:r w:rsidR="008A56C4" w:rsidRPr="00360323">
        <w:rPr>
          <w:rFonts w:ascii="Calibri" w:hAnsi="Calibri" w:cs="Tahoma"/>
          <w:color w:val="404040" w:themeColor="text1" w:themeTint="BF"/>
          <w:sz w:val="20"/>
          <w:lang w:val="ru-RU"/>
        </w:rPr>
        <w:t>5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мм). Шланги другого диаметра и/или переходники должны быть предоставлены экспонентом или заказаны </w:t>
      </w:r>
      <w:r w:rsidR="00BB162E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в компании </w:t>
      </w:r>
      <w:proofErr w:type="spellStart"/>
      <w:r w:rsidR="00BB162E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Билдэкспо</w:t>
      </w:r>
      <w:proofErr w:type="spellEnd"/>
      <w:r w:rsidR="00720CD2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(при их наличии).</w:t>
      </w:r>
    </w:p>
    <w:p w14:paraId="2C844E14" w14:textId="2807F8EA" w:rsidR="00BB162E" w:rsidRPr="00360323" w:rsidRDefault="00CA4258" w:rsidP="00413322">
      <w:pPr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b/>
          <w:color w:val="E36C0A" w:themeColor="accent6" w:themeShade="BF"/>
          <w:sz w:val="20"/>
          <w:lang w:val="ru-RU"/>
        </w:rPr>
        <w:lastRenderedPageBreak/>
        <w:t>ВНИМАНИЕ!</w:t>
      </w:r>
      <w:r w:rsidRPr="00360323">
        <w:rPr>
          <w:rFonts w:ascii="Calibri" w:hAnsi="Calibri" w:cs="Tahoma"/>
          <w:color w:val="E36C0A" w:themeColor="accent6" w:themeShade="BF"/>
          <w:sz w:val="20"/>
          <w:lang w:val="ru-RU"/>
        </w:rPr>
        <w:t xml:space="preserve"> 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Организатор обеспечива</w:t>
      </w:r>
      <w:r w:rsidR="006518E1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е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т сантехнические подключения только стандартного оборудования, заказанного через Руководство участника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ставки. </w:t>
      </w:r>
    </w:p>
    <w:p w14:paraId="6AB43087" w14:textId="3E7A1360" w:rsidR="00CA4258" w:rsidRPr="00360323" w:rsidRDefault="00CA4258" w:rsidP="00413322">
      <w:pPr>
        <w:ind w:left="113" w:right="113"/>
        <w:jc w:val="both"/>
        <w:rPr>
          <w:rFonts w:ascii="Calibri" w:hAnsi="Calibri" w:cs="Tahoma"/>
          <w:b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Подсоединение шлангов к оборудованию экспонента и обслуживание соединений</w:t>
      </w:r>
      <w:r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 xml:space="preserve"> в период</w:t>
      </w:r>
      <w:r w:rsidR="00FA76F6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ставки осуществляется специалистами</w:t>
      </w:r>
      <w:r w:rsidR="00FA76F6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 xml:space="preserve"> </w:t>
      </w:r>
      <w:r w:rsidR="008D21D4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В</w:t>
      </w:r>
      <w:r w:rsidR="00FA76F6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аш</w:t>
      </w:r>
      <w:r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ей компании или застройщиком</w:t>
      </w:r>
      <w:r w:rsidR="00FA76F6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 xml:space="preserve"> </w:t>
      </w:r>
      <w:r w:rsidR="002C10D8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В</w:t>
      </w:r>
      <w:r w:rsidR="00FA76F6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аш</w:t>
      </w:r>
      <w:r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его стенда.</w:t>
      </w:r>
    </w:p>
    <w:p w14:paraId="1DB68E07" w14:textId="1F5136C3" w:rsidR="00AE0EF5" w:rsidRPr="00360323" w:rsidRDefault="00CA4258" w:rsidP="00B66116">
      <w:pPr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Подвод электропитания</w:t>
      </w:r>
      <w:r w:rsidR="00B66116" w:rsidRPr="00360323">
        <w:rPr>
          <w:rFonts w:ascii="Calibri" w:hAnsi="Calibri" w:cs="Tahoma"/>
          <w:color w:val="404040" w:themeColor="text1" w:themeTint="BF"/>
          <w:sz w:val="20"/>
          <w:lang w:val="ru-RU"/>
        </w:rPr>
        <w:t>, воды и сжатого воздуха</w:t>
      </w:r>
      <w:r w:rsidR="00C07FD7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к стендам осуществля</w:t>
      </w:r>
      <w:r w:rsidR="00C07FD7" w:rsidRPr="00360323">
        <w:rPr>
          <w:rFonts w:ascii="Calibri" w:hAnsi="Calibri" w:cs="Tahoma"/>
          <w:color w:val="404040" w:themeColor="text1" w:themeTint="BF"/>
          <w:sz w:val="20"/>
          <w:lang w:val="ru-RU"/>
        </w:rPr>
        <w:t>ю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тся </w:t>
      </w:r>
      <w:r w:rsidR="00C07FD7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только 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на время работы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ставки. </w:t>
      </w:r>
      <w:r w:rsidR="00741654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Если </w:t>
      </w:r>
      <w:r w:rsidR="00741654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д</w:t>
      </w:r>
      <w:r w:rsidR="00C07FD7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 xml:space="preserve">ля наладки оборудования </w:t>
      </w:r>
      <w:r w:rsidR="008D21D4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В</w:t>
      </w:r>
      <w:r w:rsidR="00741654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ам необходимо подключ</w:t>
      </w:r>
      <w:r w:rsidR="00C86131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ение воды или сжатого воздуха в более ранние сроки, просьба согласовать </w:t>
      </w:r>
      <w:r w:rsidR="00254D8F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их </w:t>
      </w:r>
      <w:r w:rsidR="00C86131" w:rsidRPr="00360323">
        <w:rPr>
          <w:rFonts w:ascii="Calibri" w:hAnsi="Calibri" w:cs="Tahoma"/>
          <w:color w:val="404040" w:themeColor="text1" w:themeTint="BF"/>
          <w:sz w:val="20"/>
          <w:lang w:val="ru-RU"/>
        </w:rPr>
        <w:t>с Организатор</w:t>
      </w:r>
      <w:r w:rsidR="008D21D4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ом</w:t>
      </w:r>
      <w:r w:rsidR="00C86131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за 5 рабочих дней до монтажа</w:t>
      </w:r>
      <w:r w:rsidR="00C07FD7" w:rsidRPr="00360323">
        <w:rPr>
          <w:rFonts w:ascii="Calibri" w:hAnsi="Calibri" w:cs="Tahoma"/>
          <w:color w:val="404040" w:themeColor="text1" w:themeTint="BF"/>
          <w:sz w:val="20"/>
          <w:lang w:val="ru-RU"/>
        </w:rPr>
        <w:t>.</w:t>
      </w:r>
      <w:r w:rsidR="00AE0EF5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</w:p>
    <w:p w14:paraId="7F7353FE" w14:textId="3D2E48DC" w:rsidR="00AE0EF5" w:rsidRPr="00360323" w:rsidRDefault="00E835BA" w:rsidP="00B66116">
      <w:pPr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Т</w:t>
      </w:r>
      <w:r w:rsidR="00AE0EF5" w:rsidRPr="00360323">
        <w:rPr>
          <w:rFonts w:ascii="Calibri" w:hAnsi="Calibri"/>
          <w:color w:val="404040" w:themeColor="text1" w:themeTint="BF"/>
          <w:sz w:val="20"/>
          <w:lang w:val="ru-RU"/>
        </w:rPr>
        <w:t>ехнические коммуникации (кабели, шланги)</w:t>
      </w:r>
      <w:r w:rsidR="00D73940" w:rsidRPr="00360323">
        <w:rPr>
          <w:rFonts w:ascii="Calibri" w:hAnsi="Calibri"/>
          <w:color w:val="404040" w:themeColor="text1" w:themeTint="BF"/>
          <w:sz w:val="20"/>
          <w:lang w:val="ru-RU"/>
        </w:rPr>
        <w:t xml:space="preserve"> </w:t>
      </w:r>
      <w:r w:rsidR="00AE0EF5" w:rsidRPr="00360323">
        <w:rPr>
          <w:rFonts w:ascii="Calibri" w:hAnsi="Calibri"/>
          <w:color w:val="404040" w:themeColor="text1" w:themeTint="BF"/>
          <w:sz w:val="20"/>
          <w:lang w:val="ru-RU"/>
        </w:rPr>
        <w:t xml:space="preserve">для </w:t>
      </w:r>
      <w:r w:rsidR="00B66116" w:rsidRPr="00360323">
        <w:rPr>
          <w:rFonts w:ascii="Calibri" w:hAnsi="Calibri"/>
          <w:color w:val="404040" w:themeColor="text1" w:themeTint="BF"/>
          <w:sz w:val="20"/>
          <w:lang w:val="ru-RU"/>
        </w:rPr>
        <w:t>подключения</w:t>
      </w:r>
      <w:r w:rsidR="00FA76F6" w:rsidRPr="00360323">
        <w:rPr>
          <w:rFonts w:ascii="Calibri" w:hAnsi="Calibri"/>
          <w:color w:val="404040" w:themeColor="text1" w:themeTint="BF"/>
          <w:sz w:val="20"/>
          <w:lang w:val="ru-RU"/>
        </w:rPr>
        <w:t xml:space="preserve"> </w:t>
      </w:r>
      <w:r w:rsidR="002C10D8" w:rsidRPr="00360323">
        <w:rPr>
          <w:rFonts w:ascii="Calibri" w:hAnsi="Calibri"/>
          <w:color w:val="404040" w:themeColor="text1" w:themeTint="BF"/>
          <w:sz w:val="20"/>
          <w:lang w:val="ru-RU"/>
        </w:rPr>
        <w:t>В</w:t>
      </w:r>
      <w:r w:rsidR="00FA76F6" w:rsidRPr="00360323">
        <w:rPr>
          <w:rFonts w:ascii="Calibri" w:hAnsi="Calibri"/>
          <w:color w:val="404040" w:themeColor="text1" w:themeTint="BF"/>
          <w:sz w:val="20"/>
          <w:lang w:val="ru-RU"/>
        </w:rPr>
        <w:t>аш</w:t>
      </w:r>
      <w:r w:rsidR="00AE0EF5" w:rsidRPr="00360323">
        <w:rPr>
          <w:rFonts w:ascii="Calibri" w:hAnsi="Calibri"/>
          <w:color w:val="404040" w:themeColor="text1" w:themeTint="BF"/>
          <w:sz w:val="20"/>
          <w:lang w:val="ru-RU"/>
        </w:rPr>
        <w:t xml:space="preserve">его стенда </w:t>
      </w:r>
      <w:r w:rsidR="00AE0EF5" w:rsidRPr="00360323">
        <w:rPr>
          <w:rFonts w:ascii="Calibri" w:hAnsi="Calibri"/>
          <w:b/>
          <w:color w:val="404040" w:themeColor="text1" w:themeTint="BF"/>
          <w:sz w:val="20"/>
          <w:lang w:val="ru-RU"/>
        </w:rPr>
        <w:t>должны быть закрыты трапами</w:t>
      </w:r>
      <w:r w:rsidR="00AE0EF5" w:rsidRPr="00360323">
        <w:rPr>
          <w:rFonts w:ascii="Calibri" w:hAnsi="Calibri"/>
          <w:color w:val="404040" w:themeColor="text1" w:themeTint="BF"/>
          <w:sz w:val="20"/>
          <w:lang w:val="ru-RU"/>
        </w:rPr>
        <w:t>. Работы по обустройству коммун</w:t>
      </w:r>
      <w:r w:rsidR="00BC7647" w:rsidRPr="00360323">
        <w:rPr>
          <w:rFonts w:ascii="Calibri" w:hAnsi="Calibri"/>
          <w:color w:val="404040" w:themeColor="text1" w:themeTint="BF"/>
          <w:sz w:val="20"/>
          <w:lang w:val="ru-RU"/>
        </w:rPr>
        <w:t xml:space="preserve">икаций </w:t>
      </w:r>
      <w:r w:rsidR="00FA76F6" w:rsidRPr="00360323">
        <w:rPr>
          <w:rFonts w:ascii="Calibri" w:hAnsi="Calibri"/>
          <w:color w:val="404040" w:themeColor="text1" w:themeTint="BF"/>
          <w:sz w:val="20"/>
          <w:lang w:val="ru-RU"/>
        </w:rPr>
        <w:t>осуществляют специалисты</w:t>
      </w:r>
      <w:r w:rsidR="00E81A07" w:rsidRPr="00360323">
        <w:rPr>
          <w:rFonts w:ascii="Calibri" w:hAnsi="Calibri"/>
          <w:color w:val="404040" w:themeColor="text1" w:themeTint="BF"/>
          <w:sz w:val="20"/>
          <w:lang w:val="ru-RU"/>
        </w:rPr>
        <w:t xml:space="preserve"> экспонента или </w:t>
      </w:r>
      <w:r w:rsidR="00BC7647" w:rsidRPr="00360323">
        <w:rPr>
          <w:rFonts w:ascii="Calibri" w:hAnsi="Calibri"/>
          <w:color w:val="404040" w:themeColor="text1" w:themeTint="BF"/>
          <w:sz w:val="20"/>
          <w:lang w:val="ru-RU"/>
        </w:rPr>
        <w:t>застройщик</w:t>
      </w:r>
      <w:r w:rsidR="00FA76F6" w:rsidRPr="00360323">
        <w:rPr>
          <w:rFonts w:ascii="Calibri" w:hAnsi="Calibri"/>
          <w:color w:val="404040" w:themeColor="text1" w:themeTint="BF"/>
          <w:sz w:val="20"/>
          <w:lang w:val="ru-RU"/>
        </w:rPr>
        <w:t xml:space="preserve"> </w:t>
      </w:r>
      <w:r w:rsidR="008D21D4" w:rsidRPr="00360323">
        <w:rPr>
          <w:rFonts w:ascii="Calibri" w:hAnsi="Calibri"/>
          <w:color w:val="404040" w:themeColor="text1" w:themeTint="BF"/>
          <w:sz w:val="20"/>
          <w:lang w:val="ru-RU"/>
        </w:rPr>
        <w:t>В</w:t>
      </w:r>
      <w:r w:rsidR="00FA76F6" w:rsidRPr="00360323">
        <w:rPr>
          <w:rFonts w:ascii="Calibri" w:hAnsi="Calibri"/>
          <w:color w:val="404040" w:themeColor="text1" w:themeTint="BF"/>
          <w:sz w:val="20"/>
          <w:lang w:val="ru-RU"/>
        </w:rPr>
        <w:t>аш</w:t>
      </w:r>
      <w:r w:rsidR="00BC7647" w:rsidRPr="00360323">
        <w:rPr>
          <w:rFonts w:ascii="Calibri" w:hAnsi="Calibri"/>
          <w:color w:val="404040" w:themeColor="text1" w:themeTint="BF"/>
          <w:sz w:val="20"/>
          <w:lang w:val="ru-RU"/>
        </w:rPr>
        <w:t xml:space="preserve">его стенда. </w:t>
      </w:r>
      <w:r w:rsidR="00E81A07" w:rsidRPr="00360323">
        <w:rPr>
          <w:rFonts w:ascii="Calibri" w:hAnsi="Calibri"/>
          <w:color w:val="404040" w:themeColor="text1" w:themeTint="BF"/>
          <w:sz w:val="20"/>
          <w:lang w:val="ru-RU"/>
        </w:rPr>
        <w:t>Т</w:t>
      </w:r>
      <w:r w:rsidR="00AE0EF5" w:rsidRPr="00360323">
        <w:rPr>
          <w:rFonts w:ascii="Calibri" w:hAnsi="Calibri"/>
          <w:color w:val="404040" w:themeColor="text1" w:themeTint="BF"/>
          <w:sz w:val="20"/>
          <w:lang w:val="ru-RU"/>
        </w:rPr>
        <w:t xml:space="preserve">рапы </w:t>
      </w:r>
      <w:r w:rsidR="00E81A07" w:rsidRPr="00360323">
        <w:rPr>
          <w:rFonts w:ascii="Calibri" w:hAnsi="Calibri"/>
          <w:color w:val="404040" w:themeColor="text1" w:themeTint="BF"/>
          <w:sz w:val="20"/>
          <w:lang w:val="ru-RU"/>
        </w:rPr>
        <w:t xml:space="preserve">могут быть арендованы </w:t>
      </w:r>
      <w:r w:rsidR="00B66116" w:rsidRPr="00360323">
        <w:rPr>
          <w:rFonts w:ascii="Calibri" w:hAnsi="Calibri"/>
          <w:color w:val="404040" w:themeColor="text1" w:themeTint="BF"/>
          <w:sz w:val="20"/>
          <w:lang w:val="ru-RU"/>
        </w:rPr>
        <w:t xml:space="preserve">у Генерального застройщика МВЦ «Крокус Экспо» - компании </w:t>
      </w:r>
      <w:proofErr w:type="spellStart"/>
      <w:r w:rsidR="00B66116" w:rsidRPr="00360323">
        <w:rPr>
          <w:rFonts w:ascii="Calibri" w:hAnsi="Calibri"/>
          <w:color w:val="404040" w:themeColor="text1" w:themeTint="BF"/>
          <w:sz w:val="20"/>
          <w:lang w:val="ru-RU"/>
        </w:rPr>
        <w:t>Билдэкспо</w:t>
      </w:r>
      <w:proofErr w:type="spellEnd"/>
      <w:r w:rsidR="00AE0EF5" w:rsidRPr="00360323">
        <w:rPr>
          <w:color w:val="404040" w:themeColor="text1" w:themeTint="BF"/>
          <w:sz w:val="24"/>
          <w:szCs w:val="24"/>
          <w:lang w:val="ru-RU"/>
        </w:rPr>
        <w:t>.</w:t>
      </w:r>
      <w:r w:rsidR="009573FD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</w:p>
    <w:p w14:paraId="066A32FC" w14:textId="0407D878" w:rsidR="00BB2E01" w:rsidRPr="00360323" w:rsidRDefault="00CA4258" w:rsidP="00BB2E01">
      <w:pPr>
        <w:spacing w:after="80"/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Во время монтажа и демонтажа следует пользоваться инструментами, работающими от аккумуляторов, либо подключить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  <w:r w:rsidR="008D21D4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В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аш</w:t>
      </w:r>
      <w:r w:rsidR="001E71B5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профессиональный удлинитель к 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одной из имеющихся в павильоне розеток. При этом необходимо предусмотреть защиту кабеля удлинителя от механических повреждений.</w:t>
      </w: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2F2F2"/>
        <w:tblLook w:val="04A0" w:firstRow="1" w:lastRow="0" w:firstColumn="1" w:lastColumn="0" w:noHBand="0" w:noVBand="1"/>
      </w:tblPr>
      <w:tblGrid>
        <w:gridCol w:w="10370"/>
      </w:tblGrid>
      <w:tr w:rsidR="00413322" w:rsidRPr="00B53A43" w14:paraId="37B73C18" w14:textId="77777777" w:rsidTr="0012612A">
        <w:trPr>
          <w:jc w:val="center"/>
        </w:trPr>
        <w:tc>
          <w:tcPr>
            <w:tcW w:w="10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hideMark/>
          </w:tcPr>
          <w:p w14:paraId="33329CD4" w14:textId="6AD7E972" w:rsidR="00413322" w:rsidRPr="00360323" w:rsidRDefault="00CC3E61" w:rsidP="00D73940">
            <w:pPr>
              <w:spacing w:before="40"/>
              <w:ind w:left="357" w:hanging="357"/>
              <w:jc w:val="center"/>
              <w:rPr>
                <w:rFonts w:ascii="Calibri" w:hAnsi="Calibri" w:cs="Calibri"/>
                <w:b/>
                <w:snapToGrid w:val="0"/>
                <w:color w:val="262626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b/>
                <w:color w:val="404040"/>
                <w:sz w:val="20"/>
                <w:lang w:val="ru-RU"/>
              </w:rPr>
              <w:t>1</w:t>
            </w:r>
            <w:r w:rsidR="00B53A43" w:rsidRPr="00B53A43">
              <w:rPr>
                <w:rFonts w:ascii="Calibri" w:hAnsi="Calibri" w:cs="Tahoma"/>
                <w:b/>
                <w:color w:val="404040"/>
                <w:sz w:val="20"/>
                <w:lang w:val="ru-RU"/>
              </w:rPr>
              <w:t>0</w:t>
            </w:r>
            <w:r w:rsidR="00D73940" w:rsidRPr="00360323">
              <w:rPr>
                <w:rFonts w:ascii="Calibri" w:hAnsi="Calibri" w:cs="Tahoma"/>
                <w:b/>
                <w:color w:val="404040"/>
                <w:sz w:val="20"/>
                <w:lang w:val="ru-RU"/>
              </w:rPr>
              <w:t xml:space="preserve">. </w:t>
            </w:r>
            <w:r w:rsidR="00413322" w:rsidRPr="00360323">
              <w:rPr>
                <w:rFonts w:ascii="Calibri" w:hAnsi="Calibri" w:cs="Tahoma"/>
                <w:b/>
                <w:color w:val="404040"/>
                <w:sz w:val="20"/>
                <w:lang w:val="ru-RU"/>
              </w:rPr>
              <w:t>РЕКЛАМА</w:t>
            </w:r>
            <w:r w:rsidR="000906AC" w:rsidRPr="00360323">
              <w:rPr>
                <w:rFonts w:ascii="Calibri" w:hAnsi="Calibri" w:cs="Tahoma"/>
                <w:b/>
                <w:color w:val="404040"/>
                <w:sz w:val="20"/>
                <w:lang w:val="ru-RU"/>
              </w:rPr>
              <w:t>,</w:t>
            </w:r>
            <w:r w:rsidR="00413322" w:rsidRPr="00360323">
              <w:rPr>
                <w:rFonts w:ascii="Calibri" w:hAnsi="Calibri" w:cs="Tahoma"/>
                <w:b/>
                <w:color w:val="404040"/>
                <w:sz w:val="20"/>
                <w:lang w:val="ru-RU"/>
              </w:rPr>
              <w:t xml:space="preserve"> БАННЕРЫ </w:t>
            </w:r>
            <w:r w:rsidR="000906AC" w:rsidRPr="00360323">
              <w:rPr>
                <w:rFonts w:ascii="Calibri" w:hAnsi="Calibri" w:cs="Tahoma"/>
                <w:b/>
                <w:color w:val="404040"/>
                <w:sz w:val="20"/>
                <w:lang w:val="ru-RU"/>
              </w:rPr>
              <w:t>И</w:t>
            </w:r>
            <w:r w:rsidR="00413322" w:rsidRPr="00360323">
              <w:rPr>
                <w:rFonts w:ascii="Calibri" w:hAnsi="Calibri" w:cs="Tahoma"/>
                <w:b/>
                <w:color w:val="404040"/>
                <w:sz w:val="20"/>
                <w:lang w:val="ru-RU"/>
              </w:rPr>
              <w:t xml:space="preserve"> ТЕХНИЧЕСКИЕ ПОДВЕСЫ</w:t>
            </w:r>
          </w:p>
        </w:tc>
      </w:tr>
    </w:tbl>
    <w:p w14:paraId="2B37855D" w14:textId="19B7B342" w:rsidR="009573FD" w:rsidRPr="00360323" w:rsidRDefault="00CA4258" w:rsidP="008D21D4">
      <w:pPr>
        <w:ind w:left="113" w:right="113"/>
        <w:jc w:val="both"/>
        <w:rPr>
          <w:rStyle w:val="a8"/>
          <w:rFonts w:ascii="Calibri" w:hAnsi="Calibri" w:cs="Tahoma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Никакие рекламные конструкции (перетяжки, флаги и др.) не могут быть размещены на полу, </w:t>
      </w:r>
      <w:r w:rsidR="002056EB" w:rsidRPr="00360323">
        <w:rPr>
          <w:rFonts w:ascii="Calibri" w:hAnsi="Calibri" w:cs="Tahoma"/>
          <w:color w:val="404040" w:themeColor="text1" w:themeTint="BF"/>
          <w:sz w:val="20"/>
          <w:lang w:val="ru-RU"/>
        </w:rPr>
        <w:t>стенах, на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других частях павильона и на откр</w:t>
      </w:r>
      <w:r w:rsidR="00BB162E" w:rsidRPr="00360323">
        <w:rPr>
          <w:rFonts w:ascii="Calibri" w:hAnsi="Calibri" w:cs="Tahoma"/>
          <w:color w:val="404040" w:themeColor="text1" w:themeTint="BF"/>
          <w:sz w:val="20"/>
          <w:lang w:val="ru-RU"/>
        </w:rPr>
        <w:t>ытой площади без разрешения Организатор</w:t>
      </w:r>
      <w:r w:rsidR="008D21D4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а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. По вопросу размещения и распространения рекламы обращайтесь к</w:t>
      </w:r>
      <w:r w:rsidR="00D458D4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  <w:r w:rsidR="003864FF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менеджеру по </w:t>
      </w:r>
      <w:proofErr w:type="gramStart"/>
      <w:r w:rsidR="003864FF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маркетингу</w:t>
      </w:r>
      <w:r w:rsidR="00BD0A73" w:rsidRPr="00360323">
        <w:rPr>
          <w:rFonts w:ascii="Calibri" w:hAnsi="Calibri" w:cs="Tahoma"/>
          <w:color w:val="404040" w:themeColor="text1" w:themeTint="BF"/>
          <w:sz w:val="20"/>
          <w:lang w:val="ru-RU"/>
        </w:rPr>
        <w:t>:</w:t>
      </w:r>
      <w:r w:rsidR="008D21D4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  </w:t>
      </w:r>
      <w:proofErr w:type="gramEnd"/>
      <w:r w:rsidR="008D21D4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         </w:t>
      </w:r>
      <w:r w:rsidR="004B058E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 xml:space="preserve">   </w:t>
      </w:r>
      <w:r w:rsidR="00612AED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 xml:space="preserve">Анне </w:t>
      </w:r>
      <w:proofErr w:type="spellStart"/>
      <w:r w:rsidR="00612AED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Ушановой</w:t>
      </w:r>
      <w:proofErr w:type="spellEnd"/>
      <w:r w:rsidR="006B527C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 xml:space="preserve"> </w:t>
      </w:r>
      <w:r w:rsidR="004B5582" w:rsidRPr="00360323">
        <w:rPr>
          <w:rFonts w:ascii="Calibri" w:hAnsi="Calibri" w:cs="Tahoma"/>
          <w:b/>
          <w:color w:val="404040" w:themeColor="text1" w:themeTint="BF"/>
          <w:sz w:val="20"/>
          <w:lang w:val="en-US"/>
        </w:rPr>
        <w:t>E</w:t>
      </w:r>
      <w:r w:rsidR="004B5582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-</w:t>
      </w:r>
      <w:r w:rsidR="004B5582" w:rsidRPr="00360323">
        <w:rPr>
          <w:rFonts w:ascii="Calibri" w:hAnsi="Calibri" w:cs="Tahoma"/>
          <w:b/>
          <w:color w:val="404040" w:themeColor="text1" w:themeTint="BF"/>
          <w:sz w:val="20"/>
          <w:lang w:val="en-US"/>
        </w:rPr>
        <w:t>mail</w:t>
      </w:r>
      <w:r w:rsidR="004B5582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:</w:t>
      </w:r>
      <w:r w:rsidR="004B5582" w:rsidRPr="00360323">
        <w:rPr>
          <w:rFonts w:ascii="Calibri" w:hAnsi="Calibri" w:cs="Tahoma"/>
          <w:b/>
          <w:color w:val="262626"/>
          <w:sz w:val="20"/>
          <w:lang w:val="ru-RU"/>
        </w:rPr>
        <w:t xml:space="preserve"> </w:t>
      </w:r>
      <w:r w:rsidR="00612AED" w:rsidRPr="00360323">
        <w:rPr>
          <w:rStyle w:val="a8"/>
          <w:rFonts w:ascii="Calibri" w:hAnsi="Calibri" w:cs="Tahoma"/>
          <w:sz w:val="20"/>
          <w:lang w:val="ru-RU"/>
        </w:rPr>
        <w:t>Anna.Ushanova@ite-exhibitions.com</w:t>
      </w:r>
    </w:p>
    <w:p w14:paraId="2F143D50" w14:textId="77777777" w:rsidR="004B058E" w:rsidRPr="00360323" w:rsidRDefault="004B058E" w:rsidP="004B058E">
      <w:pPr>
        <w:ind w:left="3540" w:firstLine="708"/>
        <w:rPr>
          <w:rFonts w:ascii="Calibri" w:hAnsi="Calibri" w:cs="Tahoma"/>
          <w:color w:val="262626"/>
          <w:sz w:val="20"/>
          <w:u w:val="single"/>
          <w:lang w:val="ru-RU"/>
        </w:rPr>
      </w:pPr>
    </w:p>
    <w:p w14:paraId="0C0411F0" w14:textId="3485888D" w:rsidR="00CA4258" w:rsidRPr="00360323" w:rsidRDefault="00CA4258" w:rsidP="002056EB">
      <w:pPr>
        <w:spacing w:after="80"/>
        <w:ind w:left="113" w:right="113"/>
        <w:jc w:val="both"/>
        <w:rPr>
          <w:rStyle w:val="a8"/>
          <w:rFonts w:ascii="Calibri" w:hAnsi="Calibri" w:cs="Tahoma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Заказ на размещение баннеров / технических подвесов на потолочных конструкциях павильонов принимается только через Организатор</w:t>
      </w:r>
      <w:r w:rsidR="004A4668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а</w:t>
      </w:r>
      <w:r w:rsidR="00BB162E" w:rsidRPr="00360323">
        <w:rPr>
          <w:rFonts w:ascii="Calibri" w:hAnsi="Calibri" w:cs="Tahoma"/>
          <w:color w:val="404040" w:themeColor="text1" w:themeTint="BF"/>
          <w:sz w:val="20"/>
          <w:lang w:val="ru-RU"/>
        </w:rPr>
        <w:t>,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после согласования полного пакета документации по подвесу в инженерно-технических службах МВЦ «Крокус Экспо». По вопросу размещения подвесов на потолочных конструкциях павильонов обращайтесь к техническому менеджеру </w:t>
      </w:r>
      <w:r w:rsidR="00D458D4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 </w:t>
      </w:r>
      <w:r w:rsidR="001E71B5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                   </w:t>
      </w:r>
      <w:r w:rsidR="00BB162E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 </w:t>
      </w:r>
      <w:r w:rsidR="001E7170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                    </w:t>
      </w:r>
      <w:r w:rsidR="00BB162E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  </w:t>
      </w:r>
      <w:r w:rsidR="001E71B5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      </w:t>
      </w:r>
      <w:r w:rsidR="00527F78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  <w:r w:rsidR="008B11F1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 xml:space="preserve">Дмитрию </w:t>
      </w:r>
      <w:proofErr w:type="spellStart"/>
      <w:r w:rsidR="00FA76F6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Шишанову</w:t>
      </w:r>
      <w:proofErr w:type="spellEnd"/>
      <w:r w:rsidR="00FA76F6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 xml:space="preserve"> E-</w:t>
      </w:r>
      <w:proofErr w:type="spellStart"/>
      <w:r w:rsidR="00FA76F6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mail</w:t>
      </w:r>
      <w:proofErr w:type="spellEnd"/>
      <w:r w:rsidR="001F3009" w:rsidRPr="00360323">
        <w:rPr>
          <w:rFonts w:ascii="Calibri" w:hAnsi="Calibri" w:cs="Tahoma"/>
          <w:color w:val="404040" w:themeColor="text1" w:themeTint="BF"/>
          <w:sz w:val="20"/>
          <w:lang w:val="ru-RU"/>
        </w:rPr>
        <w:t>:</w:t>
      </w:r>
      <w:r w:rsidR="001F3009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 xml:space="preserve"> </w:t>
      </w:r>
      <w:hyperlink r:id="rId15" w:history="1">
        <w:r w:rsidR="007E4B7C" w:rsidRPr="00360323">
          <w:rPr>
            <w:rStyle w:val="a8"/>
            <w:rFonts w:ascii="Calibri" w:hAnsi="Calibri" w:cs="Tahoma"/>
            <w:sz w:val="20"/>
            <w:lang w:val="ru-RU"/>
          </w:rPr>
          <w:t>Dmitry.Shishanov@ite-exhibitions.com</w:t>
        </w:r>
      </w:hyperlink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2F2F2"/>
        <w:tblLook w:val="04A0" w:firstRow="1" w:lastRow="0" w:firstColumn="1" w:lastColumn="0" w:noHBand="0" w:noVBand="1"/>
      </w:tblPr>
      <w:tblGrid>
        <w:gridCol w:w="10370"/>
      </w:tblGrid>
      <w:tr w:rsidR="00413322" w:rsidRPr="00360323" w14:paraId="522D992E" w14:textId="77777777" w:rsidTr="0012612A">
        <w:trPr>
          <w:jc w:val="center"/>
        </w:trPr>
        <w:tc>
          <w:tcPr>
            <w:tcW w:w="10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hideMark/>
          </w:tcPr>
          <w:p w14:paraId="1330CCCD" w14:textId="40141DA7" w:rsidR="00413322" w:rsidRPr="00360323" w:rsidRDefault="00E1173E" w:rsidP="00E1173E">
            <w:pPr>
              <w:spacing w:before="40"/>
              <w:ind w:left="357" w:hanging="357"/>
              <w:jc w:val="center"/>
              <w:rPr>
                <w:rFonts w:ascii="Calibri" w:hAnsi="Calibri" w:cs="Calibri"/>
                <w:b/>
                <w:snapToGrid w:val="0"/>
                <w:color w:val="262626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b/>
                <w:color w:val="404040"/>
                <w:sz w:val="20"/>
                <w:lang w:val="ru-RU"/>
              </w:rPr>
              <w:t>1</w:t>
            </w:r>
            <w:r w:rsidR="00B53A43">
              <w:rPr>
                <w:rFonts w:ascii="Calibri" w:hAnsi="Calibri" w:cs="Tahoma"/>
                <w:b/>
                <w:color w:val="404040"/>
                <w:sz w:val="20"/>
                <w:lang w:val="en-US"/>
              </w:rPr>
              <w:t>1</w:t>
            </w:r>
            <w:r w:rsidRPr="00360323">
              <w:rPr>
                <w:rFonts w:ascii="Calibri" w:hAnsi="Calibri" w:cs="Tahoma"/>
                <w:b/>
                <w:color w:val="404040"/>
                <w:sz w:val="20"/>
                <w:lang w:val="ru-RU"/>
              </w:rPr>
              <w:t xml:space="preserve">. </w:t>
            </w:r>
            <w:r w:rsidR="00413322" w:rsidRPr="00360323">
              <w:rPr>
                <w:rFonts w:ascii="Calibri" w:hAnsi="Calibri" w:cs="Tahoma"/>
                <w:b/>
                <w:color w:val="404040"/>
                <w:sz w:val="20"/>
                <w:lang w:val="ru-RU"/>
              </w:rPr>
              <w:t>ОХРАНА</w:t>
            </w:r>
          </w:p>
        </w:tc>
      </w:tr>
    </w:tbl>
    <w:p w14:paraId="3A5A6934" w14:textId="6FEEE7D8" w:rsidR="00A56183" w:rsidRPr="00360323" w:rsidRDefault="00CA4258" w:rsidP="00A6515B">
      <w:pPr>
        <w:spacing w:before="80"/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В арендную ставку за площадь включена стоимость </w:t>
      </w:r>
      <w:r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общей охраны павильона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. Для обеспечения сохранности экспонатов и личных вещей необходимо обеспечить присутствие сотрудника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  <w:r w:rsidR="002C10D8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В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аш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ей </w:t>
      </w:r>
      <w:r w:rsidR="00F21C40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компании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на стенде в период работы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ставки </w:t>
      </w:r>
      <w:r w:rsidRPr="00360323">
        <w:rPr>
          <w:rFonts w:ascii="Calibri" w:hAnsi="Calibri" w:cs="Tahoma"/>
          <w:color w:val="404040" w:themeColor="text1" w:themeTint="BF"/>
          <w:sz w:val="20"/>
          <w:u w:val="single"/>
          <w:lang w:val="ru-RU"/>
        </w:rPr>
        <w:t>с момента открытия до полного освобождения и закрытия залов охраной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(см. Расписание работы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ставки на стр. 1 настоящего письма). </w:t>
      </w:r>
    </w:p>
    <w:p w14:paraId="3982D485" w14:textId="5CE6E6A7" w:rsidR="00E835BA" w:rsidRPr="00360323" w:rsidRDefault="002056EB" w:rsidP="00A56183">
      <w:pPr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К</w:t>
      </w:r>
      <w:r w:rsidR="00CA4258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огда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="00CA4258" w:rsidRPr="00360323">
        <w:rPr>
          <w:rFonts w:ascii="Calibri" w:hAnsi="Calibri" w:cs="Tahoma"/>
          <w:color w:val="404040" w:themeColor="text1" w:themeTint="BF"/>
          <w:sz w:val="20"/>
          <w:lang w:val="ru-RU"/>
        </w:rPr>
        <w:t>ставка открыта для посетителей,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  <w:r w:rsidR="002C10D8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В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аш</w:t>
      </w:r>
      <w:r w:rsidR="00CA4258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стенд (ценные экспонаты, а также ноутбуки, мобильные телефоны, личные вещи и т.п.) обязательно должны оставаться под присмотром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  <w:r w:rsidR="002C10D8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В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аш</w:t>
      </w:r>
      <w:r w:rsidR="00CA4258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их сотрудников. </w:t>
      </w:r>
    </w:p>
    <w:p w14:paraId="6B1FC9FB" w14:textId="345C8E4D" w:rsidR="00A56183" w:rsidRPr="00360323" w:rsidRDefault="00CA4258" w:rsidP="00A56183">
      <w:pPr>
        <w:spacing w:after="80"/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Организаторы и админист</w:t>
      </w:r>
      <w:r w:rsidR="006049E8" w:rsidRPr="00360323">
        <w:rPr>
          <w:rFonts w:ascii="Calibri" w:hAnsi="Calibri" w:cs="Tahoma"/>
          <w:color w:val="404040" w:themeColor="text1" w:themeTint="BF"/>
          <w:sz w:val="20"/>
          <w:lang w:val="ru-RU"/>
        </w:rPr>
        <w:t>рация МВЦ «Крокус Экспо» не несу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т ответственности за пропажи, произошедшие в указанный период.</w:t>
      </w:r>
      <w:r w:rsidR="00C43D73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  <w:r w:rsidR="002056EB" w:rsidRPr="00360323">
        <w:rPr>
          <w:rFonts w:ascii="Calibri" w:hAnsi="Calibri" w:cs="Tahoma"/>
          <w:b/>
          <w:color w:val="E36C0A"/>
          <w:sz w:val="20"/>
          <w:lang w:val="ru-RU"/>
        </w:rPr>
        <w:t xml:space="preserve">ВНИМАНИЕ! </w:t>
      </w:r>
      <w:r w:rsidR="002056EB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Оборудованные стенды должны быть освобождены в последний день работы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="002056EB" w:rsidRPr="00360323">
        <w:rPr>
          <w:rFonts w:ascii="Calibri" w:hAnsi="Calibri" w:cs="Tahoma"/>
          <w:color w:val="404040" w:themeColor="text1" w:themeTint="BF"/>
          <w:sz w:val="20"/>
          <w:lang w:val="ru-RU"/>
        </w:rPr>
        <w:t>ставки.</w:t>
      </w: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2F2F2"/>
        <w:tblLook w:val="04A0" w:firstRow="1" w:lastRow="0" w:firstColumn="1" w:lastColumn="0" w:noHBand="0" w:noVBand="1"/>
      </w:tblPr>
      <w:tblGrid>
        <w:gridCol w:w="10370"/>
      </w:tblGrid>
      <w:tr w:rsidR="003B1001" w:rsidRPr="00360323" w14:paraId="07636188" w14:textId="77777777" w:rsidTr="0012612A">
        <w:trPr>
          <w:jc w:val="center"/>
        </w:trPr>
        <w:tc>
          <w:tcPr>
            <w:tcW w:w="10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hideMark/>
          </w:tcPr>
          <w:p w14:paraId="3D948FF4" w14:textId="17C312DF" w:rsidR="003B1001" w:rsidRPr="00360323" w:rsidRDefault="00E1173E" w:rsidP="00E1173E">
            <w:pPr>
              <w:spacing w:before="40"/>
              <w:ind w:left="357" w:hanging="357"/>
              <w:jc w:val="center"/>
              <w:rPr>
                <w:rFonts w:ascii="Calibri" w:hAnsi="Calibri" w:cs="Tahoma"/>
                <w:b/>
                <w:color w:val="404040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b/>
                <w:color w:val="404040"/>
                <w:sz w:val="20"/>
                <w:lang w:val="ru-RU"/>
              </w:rPr>
              <w:t>1</w:t>
            </w:r>
            <w:r w:rsidR="00B53A43">
              <w:rPr>
                <w:rFonts w:ascii="Calibri" w:hAnsi="Calibri" w:cs="Tahoma"/>
                <w:b/>
                <w:color w:val="404040"/>
                <w:sz w:val="20"/>
                <w:lang w:val="en-US"/>
              </w:rPr>
              <w:t>2</w:t>
            </w:r>
            <w:r w:rsidRPr="00360323">
              <w:rPr>
                <w:rFonts w:ascii="Calibri" w:hAnsi="Calibri" w:cs="Tahoma"/>
                <w:b/>
                <w:color w:val="404040"/>
                <w:sz w:val="20"/>
                <w:lang w:val="ru-RU"/>
              </w:rPr>
              <w:t xml:space="preserve">. </w:t>
            </w:r>
            <w:r w:rsidR="003B1001" w:rsidRPr="00360323">
              <w:rPr>
                <w:rFonts w:ascii="Calibri" w:hAnsi="Calibri" w:cs="Tahoma"/>
                <w:b/>
                <w:color w:val="404040"/>
                <w:sz w:val="20"/>
                <w:lang w:val="ru-RU"/>
              </w:rPr>
              <w:t>ДЕМОНСТРАЦИЯ ЭКСПОНАТОВ</w:t>
            </w:r>
          </w:p>
        </w:tc>
      </w:tr>
    </w:tbl>
    <w:p w14:paraId="0AA14260" w14:textId="5E0B3EFB" w:rsidR="003B1001" w:rsidRPr="00360323" w:rsidRDefault="003B1001" w:rsidP="00A6515B">
      <w:pPr>
        <w:spacing w:before="80"/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Если демонстрация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  <w:r w:rsidR="002C10D8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В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аш</w:t>
      </w:r>
      <w:r w:rsidR="000E6AEB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его 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оборудования сопровождается шумом, специфическими запахами или световыми эффектами, которые могут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звать жалобы со стороны участников и/или посетителей, </w:t>
      </w:r>
      <w:r w:rsidR="00995504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возможность </w:t>
      </w:r>
      <w:r w:rsidR="000E6AEB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их </w:t>
      </w:r>
      <w:r w:rsidR="00995504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проведения и 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график демонстраций необходимо заранее согласовать с Организатор</w:t>
      </w:r>
      <w:r w:rsidR="004A4668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ом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. </w:t>
      </w:r>
    </w:p>
    <w:p w14:paraId="677C178B" w14:textId="3A8A986E" w:rsidR="003B1001" w:rsidRPr="00360323" w:rsidRDefault="003B1001" w:rsidP="001C421E">
      <w:pPr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Все ча</w:t>
      </w:r>
      <w:r w:rsidR="00BB2E01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сти оборудования</w:t>
      </w:r>
      <w:r w:rsidR="00BB2E01" w:rsidRPr="00360323">
        <w:rPr>
          <w:rFonts w:ascii="Calibri" w:hAnsi="Calibri" w:cs="Tahoma"/>
          <w:color w:val="404040" w:themeColor="text1" w:themeTint="BF"/>
          <w:sz w:val="20"/>
          <w:lang w:val="ru-RU"/>
        </w:rPr>
        <w:t>, в том числе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="00BB2E01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двигающиеся при </w:t>
      </w:r>
      <w:r w:rsidR="00995504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его демонстрации</w:t>
      </w:r>
      <w:r w:rsidR="00BB2E01" w:rsidRPr="00360323">
        <w:rPr>
          <w:rFonts w:ascii="Calibri" w:hAnsi="Calibri" w:cs="Tahoma"/>
          <w:color w:val="404040" w:themeColor="text1" w:themeTint="BF"/>
          <w:sz w:val="20"/>
          <w:lang w:val="ru-RU"/>
        </w:rPr>
        <w:t>,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должны находиться в пределах арендованной </w:t>
      </w:r>
      <w:r w:rsidR="004A4668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В</w:t>
      </w:r>
      <w:r w:rsidR="00F32DD6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а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ми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ставочной площади. При демонстрации экспонатов </w:t>
      </w:r>
      <w:r w:rsidR="00C43D73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необходимо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предусмотреть установку защитных ограждений, экранов и пр. для обеспечения безопасности участников и посетителей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ставки. </w:t>
      </w:r>
    </w:p>
    <w:p w14:paraId="1EA011F4" w14:textId="1F930050" w:rsidR="003B1001" w:rsidRPr="00360323" w:rsidRDefault="003B1001" w:rsidP="00AE1A68">
      <w:pPr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b/>
          <w:color w:val="E36C0A"/>
          <w:sz w:val="20"/>
          <w:lang w:val="ru-RU"/>
        </w:rPr>
        <w:t>ВНИМАНИЕ!</w:t>
      </w:r>
      <w:r w:rsidRPr="00360323">
        <w:rPr>
          <w:rFonts w:ascii="Calibri" w:hAnsi="Calibri" w:cs="Tahoma"/>
          <w:color w:val="E36C0A"/>
          <w:sz w:val="20"/>
          <w:lang w:val="ru-RU"/>
        </w:rPr>
        <w:t xml:space="preserve"> 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При образовании </w:t>
      </w:r>
      <w:r w:rsidR="007D042F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в результате демонстрации оборудования 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твёрдых отходов, </w:t>
      </w:r>
      <w:r w:rsidR="004A4668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В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ам следует </w:t>
      </w:r>
      <w:r w:rsidR="007D042F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заранее согласовать с Организатор</w:t>
      </w:r>
      <w:r w:rsidR="004A4668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ом</w:t>
      </w:r>
      <w:r w:rsidR="007D042F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процедуру </w:t>
      </w:r>
      <w:r w:rsidR="00C43D73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их </w:t>
      </w:r>
      <w:r w:rsidR="007D042F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утилизации. </w:t>
      </w:r>
      <w:r w:rsidR="001E71B5" w:rsidRPr="00360323">
        <w:rPr>
          <w:rFonts w:ascii="Calibri" w:hAnsi="Calibri" w:cs="Tahoma"/>
          <w:color w:val="404040" w:themeColor="text1" w:themeTint="BF"/>
          <w:sz w:val="20"/>
          <w:lang w:val="ru-RU"/>
        </w:rPr>
        <w:t>У</w:t>
      </w:r>
      <w:r w:rsidR="007D042F" w:rsidRPr="00360323">
        <w:rPr>
          <w:rFonts w:ascii="Calibri" w:hAnsi="Calibri" w:cs="Tahoma"/>
          <w:color w:val="404040" w:themeColor="text1" w:themeTint="BF"/>
          <w:sz w:val="20"/>
          <w:lang w:val="ru-RU"/>
        </w:rPr>
        <w:t>тилизаци</w:t>
      </w:r>
      <w:r w:rsidR="001E71B5" w:rsidRPr="00360323">
        <w:rPr>
          <w:rFonts w:ascii="Calibri" w:hAnsi="Calibri" w:cs="Tahoma"/>
          <w:color w:val="404040" w:themeColor="text1" w:themeTint="BF"/>
          <w:sz w:val="20"/>
          <w:lang w:val="ru-RU"/>
        </w:rPr>
        <w:t>я</w:t>
      </w:r>
      <w:r w:rsidR="007D042F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жидких отходов</w:t>
      </w:r>
      <w:r w:rsidR="001E71B5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="001E71B5" w:rsidRPr="00360323">
        <w:rPr>
          <w:rFonts w:ascii="Calibri" w:hAnsi="Calibri" w:cs="Tahoma"/>
          <w:color w:val="404040" w:themeColor="text1" w:themeTint="BF"/>
          <w:sz w:val="20"/>
          <w:lang w:val="ru-RU"/>
        </w:rPr>
        <w:t>ставочном центре запрещена</w:t>
      </w:r>
      <w:r w:rsidR="007D042F" w:rsidRPr="00360323">
        <w:rPr>
          <w:rFonts w:ascii="Calibri" w:hAnsi="Calibri" w:cs="Tahoma"/>
          <w:color w:val="404040" w:themeColor="text1" w:themeTint="BF"/>
          <w:sz w:val="20"/>
          <w:lang w:val="ru-RU"/>
        </w:rPr>
        <w:t>.</w:t>
      </w:r>
      <w:r w:rsidR="001E71B5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В случае нарушения</w:t>
      </w:r>
      <w:r w:rsidR="00995504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требований, указанных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="00995504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ше, 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Организатор вправе отказать в демонстрации экспонатов.</w:t>
      </w:r>
    </w:p>
    <w:p w14:paraId="5BDEDF5D" w14:textId="088BC992" w:rsidR="001776D7" w:rsidRPr="00360323" w:rsidRDefault="001776D7" w:rsidP="00AE1A68">
      <w:pPr>
        <w:ind w:left="113" w:right="113"/>
        <w:jc w:val="both"/>
        <w:rPr>
          <w:rFonts w:asciiTheme="minorHAnsi" w:hAnsiTheme="minorHAnsi" w:cstheme="minorHAnsi"/>
          <w:sz w:val="20"/>
          <w:lang w:val="ru-RU"/>
        </w:rPr>
      </w:pPr>
      <w:r w:rsidRPr="00360323">
        <w:rPr>
          <w:rFonts w:ascii="Calibri" w:hAnsi="Calibri" w:cs="Tahoma"/>
          <w:b/>
          <w:color w:val="E36C0A"/>
          <w:sz w:val="20"/>
          <w:lang w:val="ru-RU"/>
        </w:rPr>
        <w:t xml:space="preserve">Если Вы </w:t>
      </w:r>
      <w:r w:rsidR="00AE1A68" w:rsidRPr="00360323">
        <w:rPr>
          <w:rFonts w:ascii="Calibri" w:hAnsi="Calibri" w:cs="Tahoma"/>
          <w:b/>
          <w:color w:val="E36C0A"/>
          <w:sz w:val="20"/>
          <w:lang w:val="ru-RU"/>
        </w:rPr>
        <w:t xml:space="preserve">планируете </w:t>
      </w:r>
      <w:r w:rsidRPr="00360323">
        <w:rPr>
          <w:rFonts w:ascii="Calibri" w:hAnsi="Calibri" w:cs="Tahoma"/>
          <w:b/>
          <w:color w:val="E36C0A"/>
          <w:sz w:val="20"/>
          <w:lang w:val="ru-RU"/>
        </w:rPr>
        <w:t xml:space="preserve">на стенде демонстрацию оборудования в действии - просим ЗАРАНЕЕ проинформировать </w:t>
      </w:r>
      <w:proofErr w:type="gramStart"/>
      <w:r w:rsidR="00AE1A68" w:rsidRPr="00360323">
        <w:rPr>
          <w:rFonts w:ascii="Calibri" w:hAnsi="Calibri" w:cs="Tahoma"/>
          <w:b/>
          <w:color w:val="E36C0A"/>
          <w:sz w:val="20"/>
          <w:lang w:val="ru-RU"/>
        </w:rPr>
        <w:t xml:space="preserve">об этом </w:t>
      </w:r>
      <w:r w:rsidRPr="00360323">
        <w:rPr>
          <w:rFonts w:ascii="Calibri" w:hAnsi="Calibri" w:cs="Tahoma"/>
          <w:b/>
          <w:color w:val="E36C0A"/>
          <w:sz w:val="20"/>
          <w:lang w:val="ru-RU"/>
        </w:rPr>
        <w:t>Организатора</w:t>
      </w:r>
      <w:proofErr w:type="gramEnd"/>
      <w:r w:rsidR="00AE1A68" w:rsidRPr="00360323">
        <w:rPr>
          <w:rFonts w:ascii="Calibri" w:hAnsi="Calibri" w:cs="Tahoma"/>
          <w:b/>
          <w:color w:val="E36C0A"/>
          <w:sz w:val="20"/>
          <w:lang w:val="ru-RU"/>
        </w:rPr>
        <w:tab/>
      </w:r>
      <w:r w:rsidR="00AE1A68" w:rsidRPr="00360323">
        <w:rPr>
          <w:rFonts w:ascii="Calibri" w:hAnsi="Calibri" w:cs="Tahoma"/>
          <w:b/>
          <w:color w:val="E36C0A"/>
          <w:sz w:val="20"/>
          <w:lang w:val="ru-RU"/>
        </w:rPr>
        <w:tab/>
      </w:r>
      <w:r w:rsidR="00AE1A68" w:rsidRPr="00360323">
        <w:rPr>
          <w:rFonts w:ascii="Calibri" w:hAnsi="Calibri" w:cs="Tahoma"/>
          <w:b/>
          <w:color w:val="E36C0A"/>
          <w:sz w:val="20"/>
          <w:lang w:val="ru-RU"/>
        </w:rPr>
        <w:tab/>
      </w:r>
      <w:r w:rsidR="00AE1A68" w:rsidRPr="00360323">
        <w:rPr>
          <w:rFonts w:ascii="Calibri" w:hAnsi="Calibri" w:cs="Tahoma"/>
          <w:b/>
          <w:color w:val="E36C0A"/>
          <w:sz w:val="20"/>
          <w:lang w:val="ru-RU"/>
        </w:rPr>
        <w:tab/>
      </w:r>
      <w:r w:rsidR="00AE1A68" w:rsidRPr="00360323">
        <w:rPr>
          <w:rFonts w:ascii="Calibri" w:hAnsi="Calibri" w:cs="Tahoma"/>
          <w:b/>
          <w:color w:val="E36C0A"/>
          <w:sz w:val="20"/>
          <w:lang w:val="ru-RU"/>
        </w:rPr>
        <w:tab/>
      </w:r>
      <w:r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Олег Анатольевич Ильин</w:t>
      </w:r>
      <w:r w:rsidRPr="00360323">
        <w:rPr>
          <w:rFonts w:asciiTheme="minorHAnsi" w:hAnsiTheme="minorHAnsi" w:cstheme="minorHAnsi"/>
          <w:b/>
          <w:color w:val="E36C0A"/>
          <w:sz w:val="20"/>
          <w:lang w:val="ru-RU"/>
        </w:rPr>
        <w:t xml:space="preserve"> </w:t>
      </w:r>
      <w:r w:rsidRPr="00360323">
        <w:rPr>
          <w:rFonts w:asciiTheme="minorHAnsi" w:hAnsiTheme="minorHAnsi" w:cstheme="minorHAnsi"/>
          <w:b/>
          <w:color w:val="404040" w:themeColor="text1" w:themeTint="BF"/>
          <w:sz w:val="20"/>
          <w:lang w:val="en-US"/>
        </w:rPr>
        <w:t>E</w:t>
      </w:r>
      <w:r w:rsidRPr="00360323">
        <w:rPr>
          <w:rFonts w:asciiTheme="minorHAnsi" w:hAnsiTheme="minorHAnsi" w:cstheme="minorHAnsi"/>
          <w:b/>
          <w:color w:val="404040" w:themeColor="text1" w:themeTint="BF"/>
          <w:sz w:val="20"/>
          <w:lang w:val="ru-RU"/>
        </w:rPr>
        <w:t>-</w:t>
      </w:r>
      <w:r w:rsidRPr="00360323">
        <w:rPr>
          <w:rFonts w:asciiTheme="minorHAnsi" w:hAnsiTheme="minorHAnsi" w:cstheme="minorHAnsi"/>
          <w:b/>
          <w:color w:val="404040" w:themeColor="text1" w:themeTint="BF"/>
          <w:sz w:val="20"/>
          <w:lang w:val="en-US"/>
        </w:rPr>
        <w:t>mail</w:t>
      </w:r>
      <w:r w:rsidRPr="00360323">
        <w:rPr>
          <w:rFonts w:asciiTheme="minorHAnsi" w:hAnsiTheme="minorHAnsi" w:cstheme="minorHAnsi"/>
          <w:b/>
          <w:color w:val="404040" w:themeColor="text1" w:themeTint="BF"/>
          <w:sz w:val="20"/>
          <w:lang w:val="ru-RU"/>
        </w:rPr>
        <w:t xml:space="preserve">: </w:t>
      </w:r>
      <w:hyperlink r:id="rId16" w:history="1">
        <w:r w:rsidRPr="00360323">
          <w:rPr>
            <w:rStyle w:val="a8"/>
            <w:rFonts w:asciiTheme="minorHAnsi" w:hAnsiTheme="minorHAnsi" w:cstheme="minorHAnsi"/>
            <w:sz w:val="20"/>
          </w:rPr>
          <w:t>Oleg</w:t>
        </w:r>
        <w:r w:rsidRPr="00360323">
          <w:rPr>
            <w:rStyle w:val="a8"/>
            <w:rFonts w:asciiTheme="minorHAnsi" w:hAnsiTheme="minorHAnsi" w:cstheme="minorHAnsi"/>
            <w:sz w:val="20"/>
            <w:lang w:val="ru-RU"/>
          </w:rPr>
          <w:t>.</w:t>
        </w:r>
        <w:r w:rsidRPr="00360323">
          <w:rPr>
            <w:rStyle w:val="a8"/>
            <w:rFonts w:asciiTheme="minorHAnsi" w:hAnsiTheme="minorHAnsi" w:cstheme="minorHAnsi"/>
            <w:sz w:val="20"/>
          </w:rPr>
          <w:t>Ilin</w:t>
        </w:r>
        <w:r w:rsidRPr="00360323">
          <w:rPr>
            <w:rStyle w:val="a8"/>
            <w:rFonts w:asciiTheme="minorHAnsi" w:hAnsiTheme="minorHAnsi" w:cstheme="minorHAnsi"/>
            <w:sz w:val="20"/>
            <w:lang w:val="ru-RU"/>
          </w:rPr>
          <w:t>@</w:t>
        </w:r>
        <w:proofErr w:type="spellStart"/>
        <w:r w:rsidRPr="00360323">
          <w:rPr>
            <w:rStyle w:val="a8"/>
            <w:rFonts w:asciiTheme="minorHAnsi" w:hAnsiTheme="minorHAnsi" w:cstheme="minorHAnsi"/>
            <w:sz w:val="20"/>
          </w:rPr>
          <w:t>ite</w:t>
        </w:r>
        <w:proofErr w:type="spellEnd"/>
        <w:r w:rsidRPr="00360323">
          <w:rPr>
            <w:rStyle w:val="a8"/>
            <w:rFonts w:asciiTheme="minorHAnsi" w:hAnsiTheme="minorHAnsi" w:cstheme="minorHAnsi"/>
            <w:sz w:val="20"/>
            <w:lang w:val="ru-RU"/>
          </w:rPr>
          <w:t>-</w:t>
        </w:r>
        <w:r w:rsidRPr="00360323">
          <w:rPr>
            <w:rStyle w:val="a8"/>
            <w:rFonts w:asciiTheme="minorHAnsi" w:hAnsiTheme="minorHAnsi" w:cstheme="minorHAnsi"/>
            <w:sz w:val="20"/>
          </w:rPr>
          <w:t>exhibitions</w:t>
        </w:r>
        <w:r w:rsidRPr="00360323">
          <w:rPr>
            <w:rStyle w:val="a8"/>
            <w:rFonts w:asciiTheme="minorHAnsi" w:hAnsiTheme="minorHAnsi" w:cstheme="minorHAnsi"/>
            <w:sz w:val="20"/>
            <w:lang w:val="ru-RU"/>
          </w:rPr>
          <w:t>.</w:t>
        </w:r>
        <w:r w:rsidRPr="00360323">
          <w:rPr>
            <w:rStyle w:val="a8"/>
            <w:rFonts w:asciiTheme="minorHAnsi" w:hAnsiTheme="minorHAnsi" w:cstheme="minorHAnsi"/>
            <w:sz w:val="20"/>
          </w:rPr>
          <w:t>com</w:t>
        </w:r>
      </w:hyperlink>
      <w:r w:rsidRPr="00360323">
        <w:rPr>
          <w:rFonts w:asciiTheme="minorHAnsi" w:hAnsiTheme="minorHAnsi" w:cstheme="minorHAnsi"/>
          <w:sz w:val="20"/>
          <w:lang w:val="ru-RU"/>
        </w:rPr>
        <w:t xml:space="preserve"> </w:t>
      </w:r>
    </w:p>
    <w:p w14:paraId="75C08A87" w14:textId="77777777" w:rsidR="00AE1A68" w:rsidRPr="00360323" w:rsidRDefault="00AE1A68" w:rsidP="00AE1A68">
      <w:pPr>
        <w:ind w:left="113" w:right="113"/>
        <w:jc w:val="both"/>
        <w:rPr>
          <w:rFonts w:asciiTheme="minorHAnsi" w:hAnsiTheme="minorHAnsi" w:cstheme="minorHAnsi"/>
          <w:color w:val="404040" w:themeColor="text1" w:themeTint="BF"/>
          <w:sz w:val="20"/>
          <w:lang w:val="ru-RU"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2F2F2"/>
        <w:tblLook w:val="04A0" w:firstRow="1" w:lastRow="0" w:firstColumn="1" w:lastColumn="0" w:noHBand="0" w:noVBand="1"/>
      </w:tblPr>
      <w:tblGrid>
        <w:gridCol w:w="10370"/>
      </w:tblGrid>
      <w:tr w:rsidR="00E1587B" w:rsidRPr="00360323" w14:paraId="372BF0D3" w14:textId="77777777" w:rsidTr="00F727D4">
        <w:trPr>
          <w:jc w:val="center"/>
        </w:trPr>
        <w:tc>
          <w:tcPr>
            <w:tcW w:w="10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hideMark/>
          </w:tcPr>
          <w:p w14:paraId="7DDD8B0A" w14:textId="7463784B" w:rsidR="00E1587B" w:rsidRPr="00360323" w:rsidRDefault="00E1173E" w:rsidP="00E1173E">
            <w:pPr>
              <w:spacing w:before="40"/>
              <w:ind w:left="357" w:hanging="357"/>
              <w:jc w:val="center"/>
              <w:rPr>
                <w:rFonts w:ascii="Calibri" w:hAnsi="Calibri" w:cs="Tahoma"/>
                <w:b/>
                <w:color w:val="404040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b/>
                <w:color w:val="404040"/>
                <w:sz w:val="20"/>
                <w:lang w:val="ru-RU"/>
              </w:rPr>
              <w:t>1</w:t>
            </w:r>
            <w:r w:rsidR="00B53A43">
              <w:rPr>
                <w:rFonts w:ascii="Calibri" w:hAnsi="Calibri" w:cs="Tahoma"/>
                <w:b/>
                <w:color w:val="404040"/>
                <w:sz w:val="20"/>
                <w:lang w:val="en-US"/>
              </w:rPr>
              <w:t>3</w:t>
            </w:r>
            <w:r w:rsidRPr="00360323">
              <w:rPr>
                <w:rFonts w:ascii="Calibri" w:hAnsi="Calibri" w:cs="Tahoma"/>
                <w:b/>
                <w:color w:val="404040"/>
                <w:sz w:val="20"/>
                <w:lang w:val="ru-RU"/>
              </w:rPr>
              <w:t xml:space="preserve">. </w:t>
            </w:r>
            <w:r w:rsidR="00E1587B" w:rsidRPr="00360323">
              <w:rPr>
                <w:rFonts w:ascii="Calibri" w:hAnsi="Calibri" w:cs="Tahoma"/>
                <w:b/>
                <w:color w:val="404040"/>
                <w:sz w:val="20"/>
                <w:lang w:val="ru-RU"/>
              </w:rPr>
              <w:t>ПРАВИЛА ПОЖАРНОЙ БЕЗОПАСНОСТИ</w:t>
            </w:r>
          </w:p>
        </w:tc>
      </w:tr>
    </w:tbl>
    <w:p w14:paraId="2BC2A199" w14:textId="60B3EF4D" w:rsidR="00E1587B" w:rsidRPr="00360323" w:rsidRDefault="00E1587B" w:rsidP="00B90C91">
      <w:pPr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Участникам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ставки следует обратить особое внимание на Правила пожарной безопасности, действующие н</w:t>
      </w:r>
      <w:r w:rsidR="00CF5962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а территории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="00CF5962" w:rsidRPr="00360323">
        <w:rPr>
          <w:rFonts w:ascii="Calibri" w:hAnsi="Calibri" w:cs="Tahoma"/>
          <w:color w:val="404040" w:themeColor="text1" w:themeTint="BF"/>
          <w:sz w:val="20"/>
          <w:lang w:val="ru-RU"/>
        </w:rPr>
        <w:t>ставочного центра (см. Руководство участника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="00CF5962" w:rsidRPr="00360323">
        <w:rPr>
          <w:rFonts w:ascii="Calibri" w:hAnsi="Calibri" w:cs="Tahoma"/>
          <w:color w:val="404040" w:themeColor="text1" w:themeTint="BF"/>
          <w:sz w:val="20"/>
          <w:lang w:val="ru-RU"/>
        </w:rPr>
        <w:t>ставки)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. Этими правилами следует руководствоваться как при проектировании и строительстве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  <w:r w:rsidR="002C10D8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В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аш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его стенда, так и при его декорировании различными материалами (тканями, панелями и т.п.) и оформлении экспозиции. </w:t>
      </w:r>
    </w:p>
    <w:p w14:paraId="64BE4757" w14:textId="04227359" w:rsidR="00E1173E" w:rsidRPr="00360323" w:rsidRDefault="00E1173E" w:rsidP="00B90C91">
      <w:pPr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Все рекламные материалы и экспонаты должны располагаться только в пределах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  <w:r w:rsidR="002C10D8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В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аш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его стенда. Хранение тары на стенде не допускается по правилам пожарной безопасности.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можете заказать хранение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  <w:r w:rsidR="002C10D8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В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аш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их расходных материалов, тары и экспонатов в Отделе транспорта и логистики МВЦ «Крокус Экспо».</w:t>
      </w:r>
    </w:p>
    <w:p w14:paraId="72C3CFDC" w14:textId="424670CF" w:rsidR="00E1587B" w:rsidRPr="00360323" w:rsidRDefault="00E1587B" w:rsidP="00B90C91">
      <w:pPr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Курение в павильонах запрещено. Места для курения оборудованы на уличной территории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ставочного центра. Применение на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ставке открытого огня, пиротехнических и дымовых эффектов, хранение и использование легковоспламеняющихся веществ и горючих сжатых газов запрещено. Если указанные вещества (краски, масла, эмульсии и пр.) являются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  <w:r w:rsidR="002C10D8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В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аш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ей продукци</w:t>
      </w:r>
      <w:r w:rsidR="006049E8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е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й, экспонируемой на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ставке, – они должны быть представлены в пустых ёмкостях (в виде муляжей).</w:t>
      </w:r>
    </w:p>
    <w:p w14:paraId="5D0A2368" w14:textId="2748711F" w:rsidR="00E1587B" w:rsidRPr="00360323" w:rsidRDefault="00E1587B" w:rsidP="00B90C91">
      <w:pPr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При декорировании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  <w:r w:rsidR="002C10D8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В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аш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его стенда и размещении на нём экспонатов следует учитывать, что:</w:t>
      </w:r>
    </w:p>
    <w:p w14:paraId="68FD299D" w14:textId="0DDA3962" w:rsidR="00E1587B" w:rsidRPr="00360323" w:rsidRDefault="00E1587B" w:rsidP="00B90C91">
      <w:pPr>
        <w:numPr>
          <w:ilvl w:val="0"/>
          <w:numId w:val="37"/>
        </w:numPr>
        <w:ind w:left="470" w:right="113" w:hanging="357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на все элементы оформления стенда и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ставочные образцы/ экспонаты участники обязаны предоставить документы (сертификаты, заключения и т. п.) о соответствии используемых материалов требованиям противопожарных норм Российской Федерации.</w:t>
      </w:r>
    </w:p>
    <w:p w14:paraId="53326E42" w14:textId="620BA905" w:rsidR="00E1587B" w:rsidRPr="00360323" w:rsidRDefault="00E1587B" w:rsidP="00B90C91">
      <w:pPr>
        <w:numPr>
          <w:ilvl w:val="0"/>
          <w:numId w:val="37"/>
        </w:numPr>
        <w:ind w:left="470" w:right="113" w:hanging="357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lastRenderedPageBreak/>
        <w:t>не допускается применять материалы для отделки стен, потолков с более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сокой пожарной опасностью, чем класс КМ0 (НГ - негорючие); и материалы для покрытия пола с более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сокой пожарной опасностью, чем класс КМ2 (Г1- слабо горючие; В1- трудновоспламеняемы; Д1-Д2 - с малой и умеренной дымообразующей способностью; Т1-Т2 – малоопасные и умеренно опасные по группе токсичности, РП1-РП2 – по скорости распространения пламени по поверхности – не распространяющие и слабо распространяющие). </w:t>
      </w:r>
    </w:p>
    <w:p w14:paraId="50BCCE57" w14:textId="26902CF7" w:rsidR="00CC3E61" w:rsidRPr="00360323" w:rsidRDefault="00E1587B" w:rsidP="00CC3E61">
      <w:pPr>
        <w:spacing w:after="80"/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При размещении на стенде экспонатов с пожарно-техническими характеристиками, не соответствующими требованиям нормативных документов в области пожарной безопасности (деревянные дома, беседки и т.п.), следует провести их огнезащитную обработку и иметь с собой при завозе на территорию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ставочного центра следующие документы: копию лицензии (МЧС) организации, осуществляющей огнезащитную обработку; копию сертификата пожарной безопасности на огнезащитный состав; акты огнезащитной обработки горючих материалов в составе экспоната. Любые отступления от указанных Правил допускаются при наличии письменного разрешения сотрудников МЧС.</w:t>
      </w:r>
    </w:p>
    <w:p w14:paraId="7644BCD0" w14:textId="0BC753F1" w:rsidR="00E1587B" w:rsidRPr="00360323" w:rsidRDefault="00E1587B" w:rsidP="00AE1A68">
      <w:pPr>
        <w:spacing w:after="80"/>
        <w:ind w:left="113" w:right="113"/>
        <w:jc w:val="right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Контактное лицо: Борисов Олег 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Сергеевич </w:t>
      </w:r>
      <w:r w:rsidR="00FA76F6"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Тел.: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+</w:t>
      </w:r>
      <w:r w:rsidR="00E1173E" w:rsidRPr="00360323">
        <w:rPr>
          <w:rFonts w:ascii="Calibri" w:hAnsi="Calibri" w:cs="Tahoma"/>
          <w:color w:val="404040" w:themeColor="text1" w:themeTint="BF"/>
          <w:sz w:val="20"/>
          <w:lang w:val="ru-RU"/>
        </w:rPr>
        <w:t>7 (916) 547 06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23</w:t>
      </w: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2F2F2"/>
        <w:tblLook w:val="04A0" w:firstRow="1" w:lastRow="0" w:firstColumn="1" w:lastColumn="0" w:noHBand="0" w:noVBand="1"/>
      </w:tblPr>
      <w:tblGrid>
        <w:gridCol w:w="10370"/>
      </w:tblGrid>
      <w:tr w:rsidR="00AE1214" w:rsidRPr="00360323" w14:paraId="1BC8E3D3" w14:textId="77777777" w:rsidTr="00C5577E">
        <w:trPr>
          <w:trHeight w:val="81"/>
          <w:jc w:val="center"/>
        </w:trPr>
        <w:tc>
          <w:tcPr>
            <w:tcW w:w="10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hideMark/>
          </w:tcPr>
          <w:p w14:paraId="6721EE89" w14:textId="1D490AC4" w:rsidR="003B1001" w:rsidRPr="00360323" w:rsidRDefault="00406E4E" w:rsidP="00406E4E">
            <w:pPr>
              <w:spacing w:before="40"/>
              <w:ind w:left="357" w:hanging="357"/>
              <w:jc w:val="center"/>
              <w:rPr>
                <w:rFonts w:ascii="Calibri" w:hAnsi="Calibri" w:cs="Tahoma"/>
                <w:b/>
                <w:color w:val="262626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b/>
                <w:color w:val="404040"/>
                <w:sz w:val="20"/>
                <w:lang w:val="ru-RU"/>
              </w:rPr>
              <w:t>1</w:t>
            </w:r>
            <w:r w:rsidR="00B53A43">
              <w:rPr>
                <w:rFonts w:ascii="Calibri" w:hAnsi="Calibri" w:cs="Tahoma"/>
                <w:b/>
                <w:color w:val="404040"/>
                <w:sz w:val="20"/>
                <w:lang w:val="en-US"/>
              </w:rPr>
              <w:t>4</w:t>
            </w:r>
            <w:r w:rsidRPr="00360323">
              <w:rPr>
                <w:rFonts w:ascii="Calibri" w:hAnsi="Calibri" w:cs="Tahoma"/>
                <w:b/>
                <w:color w:val="404040"/>
                <w:sz w:val="20"/>
                <w:lang w:val="ru-RU"/>
              </w:rPr>
              <w:t xml:space="preserve">. </w:t>
            </w:r>
            <w:r w:rsidR="003B1001" w:rsidRPr="00360323">
              <w:rPr>
                <w:rFonts w:ascii="Calibri" w:hAnsi="Calibri" w:cs="Tahoma"/>
                <w:b/>
                <w:color w:val="404040"/>
                <w:sz w:val="20"/>
                <w:lang w:val="ru-RU"/>
              </w:rPr>
              <w:t xml:space="preserve">ВВОЗ АУДИО- </w:t>
            </w:r>
            <w:r w:rsidR="000906AC" w:rsidRPr="00360323">
              <w:rPr>
                <w:rFonts w:ascii="Calibri" w:hAnsi="Calibri" w:cs="Tahoma"/>
                <w:b/>
                <w:color w:val="404040"/>
                <w:sz w:val="20"/>
                <w:lang w:val="ru-RU"/>
              </w:rPr>
              <w:t>И</w:t>
            </w:r>
            <w:r w:rsidR="003B1001" w:rsidRPr="00360323">
              <w:rPr>
                <w:rFonts w:ascii="Calibri" w:hAnsi="Calibri" w:cs="Tahoma"/>
                <w:b/>
                <w:color w:val="404040"/>
                <w:sz w:val="20"/>
                <w:lang w:val="ru-RU"/>
              </w:rPr>
              <w:t xml:space="preserve"> ВИДЕООБОРУДОВАНИЯ</w:t>
            </w:r>
          </w:p>
        </w:tc>
      </w:tr>
    </w:tbl>
    <w:p w14:paraId="04D8D844" w14:textId="260BB07D" w:rsidR="005937D7" w:rsidRPr="00360323" w:rsidRDefault="005937D7" w:rsidP="00B90C91">
      <w:pPr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Для ввоза на территорию МВЦ «Крокус Экспо» ЖК и плазменных панелей, проекционных установок, </w:t>
      </w:r>
      <w:proofErr w:type="spellStart"/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звукоусилительного</w:t>
      </w:r>
      <w:proofErr w:type="spellEnd"/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и концертного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оборудования необходимо пройти платное согласование у Генерального застройщика – ООО «</w:t>
      </w:r>
      <w:proofErr w:type="spellStart"/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Билдэкспо</w:t>
      </w:r>
      <w:proofErr w:type="spellEnd"/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». Для оплаты необходимо предоставить реквизиты компании и доверенность, либо паспорт физического лица. </w:t>
      </w:r>
    </w:p>
    <w:p w14:paraId="0DED6E8A" w14:textId="3611616C" w:rsidR="005937D7" w:rsidRPr="00360323" w:rsidRDefault="005937D7" w:rsidP="00B90C91">
      <w:pPr>
        <w:ind w:left="113" w:right="113"/>
        <w:jc w:val="both"/>
        <w:rPr>
          <w:rFonts w:ascii="Calibri" w:hAnsi="Calibri" w:cs="Tahoma"/>
          <w:color w:val="262626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Если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шеперечисленное оборудование является собственностью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  <w:r w:rsidR="002C10D8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В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аш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ей компании, и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  <w:r w:rsidR="002C10D8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В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>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предоставите унифицированную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товарную накладную ТОРГ-12 или бухгалтерскую форму ОС-6, то согласование проводится БЕСПЛАТНО.</w:t>
      </w:r>
      <w:r w:rsidRPr="00360323">
        <w:rPr>
          <w:rFonts w:ascii="Calibri" w:hAnsi="Calibri" w:cs="Tahoma"/>
          <w:color w:val="262626"/>
          <w:sz w:val="20"/>
          <w:lang w:val="ru-RU"/>
        </w:rPr>
        <w:t xml:space="preserve"> </w:t>
      </w:r>
      <w:r w:rsidRPr="00360323">
        <w:rPr>
          <w:rFonts w:ascii="Calibri" w:hAnsi="Calibri" w:cs="Tahoma"/>
          <w:b/>
          <w:color w:val="E36C0A"/>
          <w:sz w:val="20"/>
          <w:lang w:val="ru-RU"/>
        </w:rPr>
        <w:t>К</w:t>
      </w:r>
      <w:r w:rsidR="00FC1437" w:rsidRPr="00360323">
        <w:rPr>
          <w:rFonts w:ascii="Calibri" w:hAnsi="Calibri" w:cs="Tahoma"/>
          <w:b/>
          <w:color w:val="E36C0A"/>
          <w:sz w:val="20"/>
          <w:lang w:val="ru-RU"/>
        </w:rPr>
        <w:t xml:space="preserve"> к</w:t>
      </w:r>
      <w:r w:rsidRPr="00360323">
        <w:rPr>
          <w:rFonts w:ascii="Calibri" w:hAnsi="Calibri" w:cs="Tahoma"/>
          <w:b/>
          <w:color w:val="E36C0A"/>
          <w:sz w:val="20"/>
          <w:lang w:val="ru-RU"/>
        </w:rPr>
        <w:t>омпани</w:t>
      </w:r>
      <w:r w:rsidR="00FC1437" w:rsidRPr="00360323">
        <w:rPr>
          <w:rFonts w:ascii="Calibri" w:hAnsi="Calibri" w:cs="Tahoma"/>
          <w:b/>
          <w:color w:val="E36C0A"/>
          <w:sz w:val="20"/>
          <w:lang w:val="ru-RU"/>
        </w:rPr>
        <w:t>ям</w:t>
      </w:r>
      <w:r w:rsidRPr="00360323">
        <w:rPr>
          <w:rFonts w:ascii="Calibri" w:hAnsi="Calibri" w:cs="Tahoma"/>
          <w:b/>
          <w:color w:val="E36C0A"/>
          <w:sz w:val="20"/>
          <w:lang w:val="ru-RU"/>
        </w:rPr>
        <w:t>, не прошедши</w:t>
      </w:r>
      <w:r w:rsidR="00FC1437" w:rsidRPr="00360323">
        <w:rPr>
          <w:rFonts w:ascii="Calibri" w:hAnsi="Calibri" w:cs="Tahoma"/>
          <w:b/>
          <w:color w:val="E36C0A"/>
          <w:sz w:val="20"/>
          <w:lang w:val="ru-RU"/>
        </w:rPr>
        <w:t>м</w:t>
      </w:r>
      <w:r w:rsidRPr="00360323">
        <w:rPr>
          <w:rFonts w:ascii="Calibri" w:hAnsi="Calibri" w:cs="Tahoma"/>
          <w:b/>
          <w:color w:val="E36C0A"/>
          <w:sz w:val="20"/>
          <w:lang w:val="ru-RU"/>
        </w:rPr>
        <w:t xml:space="preserve"> согласование, </w:t>
      </w:r>
      <w:r w:rsidR="00FC1437" w:rsidRPr="00360323">
        <w:rPr>
          <w:rFonts w:ascii="Calibri" w:hAnsi="Calibri" w:cs="Tahoma"/>
          <w:b/>
          <w:color w:val="E36C0A"/>
          <w:sz w:val="20"/>
          <w:lang w:val="ru-RU"/>
        </w:rPr>
        <w:t xml:space="preserve">со стороны </w:t>
      </w:r>
      <w:proofErr w:type="spellStart"/>
      <w:r w:rsidR="00FC1437" w:rsidRPr="00360323">
        <w:rPr>
          <w:rFonts w:ascii="Calibri" w:hAnsi="Calibri" w:cs="Tahoma"/>
          <w:b/>
          <w:color w:val="E36C0A"/>
          <w:sz w:val="20"/>
          <w:lang w:val="ru-RU"/>
        </w:rPr>
        <w:t>Билдэкспо</w:t>
      </w:r>
      <w:proofErr w:type="spellEnd"/>
      <w:r w:rsidR="00FC1437" w:rsidRPr="00360323">
        <w:rPr>
          <w:rFonts w:ascii="Calibri" w:hAnsi="Calibri" w:cs="Tahoma"/>
          <w:b/>
          <w:color w:val="E36C0A"/>
          <w:sz w:val="20"/>
          <w:lang w:val="ru-RU"/>
        </w:rPr>
        <w:t xml:space="preserve"> </w:t>
      </w:r>
      <w:r w:rsidRPr="00360323">
        <w:rPr>
          <w:rFonts w:ascii="Calibri" w:hAnsi="Calibri" w:cs="Tahoma"/>
          <w:b/>
          <w:color w:val="E36C0A"/>
          <w:sz w:val="20"/>
          <w:lang w:val="ru-RU"/>
        </w:rPr>
        <w:t xml:space="preserve">могут быть </w:t>
      </w:r>
      <w:r w:rsidR="00FC1437" w:rsidRPr="00360323">
        <w:rPr>
          <w:rFonts w:ascii="Calibri" w:hAnsi="Calibri" w:cs="Tahoma"/>
          <w:b/>
          <w:color w:val="E36C0A"/>
          <w:sz w:val="20"/>
          <w:lang w:val="ru-RU"/>
        </w:rPr>
        <w:t>применены различные меры воздействия.</w:t>
      </w:r>
      <w:r w:rsidRPr="00360323">
        <w:rPr>
          <w:rFonts w:ascii="Calibri" w:hAnsi="Calibri" w:cs="Tahoma"/>
          <w:color w:val="262626"/>
          <w:sz w:val="20"/>
          <w:lang w:val="ru-RU"/>
        </w:rPr>
        <w:t xml:space="preserve"> </w:t>
      </w:r>
    </w:p>
    <w:p w14:paraId="68B662B2" w14:textId="5776B7D7" w:rsidR="008028F9" w:rsidRPr="00360323" w:rsidRDefault="005937D7" w:rsidP="00B90C91">
      <w:pPr>
        <w:spacing w:after="80"/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Вы можете ЗАРАНЕЕ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слать документы на согласование и произвести оплату по безналичному расчёту, либо предоставить документы на </w:t>
      </w:r>
      <w:r w:rsidR="00CC3E61" w:rsidRPr="00360323">
        <w:rPr>
          <w:rFonts w:ascii="Calibri" w:hAnsi="Calibri" w:cs="Tahoma"/>
          <w:color w:val="404040" w:themeColor="text1" w:themeTint="BF"/>
          <w:sz w:val="20"/>
          <w:lang w:val="ru-RU"/>
        </w:rPr>
        <w:t>согласование в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кассу ООО «</w:t>
      </w:r>
      <w:proofErr w:type="spellStart"/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Билдэкспо</w:t>
      </w:r>
      <w:proofErr w:type="spellEnd"/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» и внести оплату на месте. </w:t>
      </w:r>
    </w:p>
    <w:p w14:paraId="37F53A34" w14:textId="77777777" w:rsidR="001D7CA1" w:rsidRPr="00360323" w:rsidRDefault="001D7CA1" w:rsidP="00B90C91">
      <w:pPr>
        <w:ind w:left="113" w:right="113"/>
        <w:jc w:val="right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Часы работы кассы</w:t>
      </w:r>
      <w:r w:rsidR="00B90C91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(</w:t>
      </w:r>
      <w:r w:rsidR="00CC3E61" w:rsidRPr="00360323">
        <w:rPr>
          <w:rFonts w:ascii="Calibri" w:hAnsi="Calibri" w:cs="Tahoma"/>
          <w:color w:val="404040" w:themeColor="text1" w:themeTint="BF"/>
          <w:sz w:val="20"/>
          <w:lang w:val="ru-RU"/>
        </w:rPr>
        <w:t>1</w:t>
      </w:r>
      <w:r w:rsidR="00B90C91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павильон, </w:t>
      </w:r>
      <w:r w:rsidR="00CC3E61" w:rsidRPr="00360323">
        <w:rPr>
          <w:rFonts w:ascii="Calibri" w:hAnsi="Calibri" w:cs="Tahoma"/>
          <w:color w:val="404040" w:themeColor="text1" w:themeTint="BF"/>
          <w:sz w:val="20"/>
          <w:lang w:val="ru-RU"/>
        </w:rPr>
        <w:t>служебный вход</w:t>
      </w:r>
      <w:r w:rsidR="00B90C91" w:rsidRPr="00360323">
        <w:rPr>
          <w:rFonts w:ascii="Calibri" w:hAnsi="Calibri" w:cs="Tahoma"/>
          <w:color w:val="404040" w:themeColor="text1" w:themeTint="BF"/>
          <w:sz w:val="20"/>
          <w:lang w:val="ru-RU"/>
        </w:rPr>
        <w:t>)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:</w:t>
      </w:r>
      <w:r w:rsidRPr="00360323">
        <w:rPr>
          <w:lang w:val="ru-RU"/>
        </w:rPr>
        <w:t xml:space="preserve"> 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с 09:00 до 18:00</w:t>
      </w:r>
      <w:r w:rsidR="00A56183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перерыв на обед с 13:00 до 14:00</w:t>
      </w:r>
    </w:p>
    <w:p w14:paraId="55C6BA2D" w14:textId="2E443965" w:rsidR="005937D7" w:rsidRPr="00360323" w:rsidRDefault="005937D7" w:rsidP="00B90C91">
      <w:pPr>
        <w:spacing w:after="80"/>
        <w:ind w:left="113" w:right="113"/>
        <w:jc w:val="right"/>
        <w:rPr>
          <w:rStyle w:val="a8"/>
          <w:rFonts w:ascii="Calibri" w:hAnsi="Calibri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Контактное 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лицо: Семен</w:t>
      </w:r>
      <w:r w:rsidR="00F20BB2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Рыжов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  Тел</w:t>
      </w:r>
      <w:r w:rsidRPr="00360323">
        <w:rPr>
          <w:rFonts w:ascii="Calibri" w:hAnsi="Calibri"/>
          <w:color w:val="404040" w:themeColor="text1" w:themeTint="BF"/>
          <w:sz w:val="20"/>
          <w:lang w:val="ru-RU"/>
        </w:rPr>
        <w:t xml:space="preserve">.: + 7 (495) 727 2671    </w:t>
      </w:r>
      <w:r w:rsidRPr="00360323">
        <w:rPr>
          <w:rFonts w:ascii="Calibri" w:hAnsi="Calibri"/>
          <w:bCs/>
          <w:color w:val="404040" w:themeColor="text1" w:themeTint="BF"/>
          <w:sz w:val="20"/>
          <w:lang w:val="en-US"/>
        </w:rPr>
        <w:t>E</w:t>
      </w:r>
      <w:r w:rsidRPr="00360323">
        <w:rPr>
          <w:rFonts w:ascii="Calibri" w:hAnsi="Calibri"/>
          <w:bCs/>
          <w:color w:val="404040" w:themeColor="text1" w:themeTint="BF"/>
          <w:sz w:val="20"/>
          <w:lang w:val="ru-RU"/>
        </w:rPr>
        <w:t>-</w:t>
      </w:r>
      <w:r w:rsidRPr="00360323">
        <w:rPr>
          <w:rFonts w:ascii="Calibri" w:hAnsi="Calibri"/>
          <w:bCs/>
          <w:color w:val="404040" w:themeColor="text1" w:themeTint="BF"/>
          <w:sz w:val="20"/>
          <w:lang w:val="en-US"/>
        </w:rPr>
        <w:t>mail</w:t>
      </w:r>
      <w:r w:rsidRPr="00360323">
        <w:rPr>
          <w:rFonts w:ascii="Calibri" w:hAnsi="Calibri"/>
          <w:bCs/>
          <w:color w:val="404040" w:themeColor="text1" w:themeTint="BF"/>
          <w:sz w:val="20"/>
          <w:lang w:val="ru-RU"/>
        </w:rPr>
        <w:t>:</w:t>
      </w:r>
      <w:r w:rsidRPr="00360323">
        <w:rPr>
          <w:rFonts w:ascii="Calibri" w:hAnsi="Calibri"/>
          <w:color w:val="404040" w:themeColor="text1" w:themeTint="BF"/>
          <w:sz w:val="20"/>
          <w:lang w:val="ru-RU"/>
        </w:rPr>
        <w:t xml:space="preserve"> </w:t>
      </w:r>
      <w:hyperlink r:id="rId17" w:history="1">
        <w:r w:rsidRPr="00360323">
          <w:rPr>
            <w:rStyle w:val="a8"/>
            <w:rFonts w:ascii="Calibri" w:hAnsi="Calibri"/>
            <w:sz w:val="20"/>
            <w:lang w:val="en-US"/>
          </w:rPr>
          <w:t>ingener</w:t>
        </w:r>
        <w:r w:rsidRPr="00360323">
          <w:rPr>
            <w:rStyle w:val="a8"/>
            <w:rFonts w:ascii="Calibri" w:hAnsi="Calibri"/>
            <w:sz w:val="20"/>
            <w:lang w:val="ru-RU"/>
          </w:rPr>
          <w:t>@</w:t>
        </w:r>
        <w:r w:rsidRPr="00360323">
          <w:rPr>
            <w:rStyle w:val="a8"/>
            <w:rFonts w:ascii="Calibri" w:hAnsi="Calibri"/>
            <w:sz w:val="20"/>
            <w:lang w:val="en-US"/>
          </w:rPr>
          <w:t>buildexpo</w:t>
        </w:r>
        <w:r w:rsidRPr="00360323">
          <w:rPr>
            <w:rStyle w:val="a8"/>
            <w:rFonts w:ascii="Calibri" w:hAnsi="Calibri"/>
            <w:sz w:val="20"/>
            <w:lang w:val="ru-RU"/>
          </w:rPr>
          <w:t>.</w:t>
        </w:r>
        <w:proofErr w:type="spellStart"/>
        <w:r w:rsidRPr="00360323">
          <w:rPr>
            <w:rStyle w:val="a8"/>
            <w:rFonts w:ascii="Calibri" w:hAnsi="Calibri"/>
            <w:sz w:val="20"/>
            <w:lang w:val="en-US"/>
          </w:rPr>
          <w:t>ru</w:t>
        </w:r>
        <w:proofErr w:type="spellEnd"/>
      </w:hyperlink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2F2F2"/>
        <w:tblLook w:val="04A0" w:firstRow="1" w:lastRow="0" w:firstColumn="1" w:lastColumn="0" w:noHBand="0" w:noVBand="1"/>
      </w:tblPr>
      <w:tblGrid>
        <w:gridCol w:w="10370"/>
      </w:tblGrid>
      <w:tr w:rsidR="00AE1214" w:rsidRPr="00360323" w14:paraId="30EE1BAB" w14:textId="77777777" w:rsidTr="0007049D">
        <w:trPr>
          <w:trHeight w:val="92"/>
          <w:jc w:val="center"/>
        </w:trPr>
        <w:tc>
          <w:tcPr>
            <w:tcW w:w="10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hideMark/>
          </w:tcPr>
          <w:p w14:paraId="43E12FA8" w14:textId="7D6557A8" w:rsidR="003B1001" w:rsidRPr="00360323" w:rsidRDefault="00406E4E" w:rsidP="00406E4E">
            <w:pPr>
              <w:spacing w:before="40"/>
              <w:ind w:left="357" w:hanging="357"/>
              <w:jc w:val="center"/>
              <w:rPr>
                <w:rFonts w:ascii="Calibri" w:hAnsi="Calibri" w:cs="Calibri"/>
                <w:b/>
                <w:snapToGrid w:val="0"/>
                <w:color w:val="262626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b/>
                <w:color w:val="404040"/>
                <w:sz w:val="20"/>
                <w:lang w:val="ru-RU"/>
              </w:rPr>
              <w:t>1</w:t>
            </w:r>
            <w:r w:rsidR="00B53A43">
              <w:rPr>
                <w:rFonts w:ascii="Calibri" w:hAnsi="Calibri" w:cs="Tahoma"/>
                <w:b/>
                <w:color w:val="404040"/>
                <w:sz w:val="20"/>
                <w:lang w:val="en-US"/>
              </w:rPr>
              <w:t>5</w:t>
            </w:r>
            <w:r w:rsidRPr="00360323">
              <w:rPr>
                <w:rFonts w:ascii="Calibri" w:hAnsi="Calibri" w:cs="Tahoma"/>
                <w:b/>
                <w:color w:val="404040"/>
                <w:sz w:val="20"/>
                <w:lang w:val="ru-RU"/>
              </w:rPr>
              <w:t xml:space="preserve">. </w:t>
            </w:r>
            <w:r w:rsidR="003B1001" w:rsidRPr="00360323">
              <w:rPr>
                <w:rFonts w:ascii="Calibri" w:hAnsi="Calibri" w:cs="Tahoma"/>
                <w:b/>
                <w:color w:val="404040"/>
                <w:sz w:val="20"/>
                <w:lang w:val="ru-RU"/>
              </w:rPr>
              <w:t>ДОПОЛНИТЕЛЬНЫЕ ЗАКАЗЫ</w:t>
            </w:r>
          </w:p>
        </w:tc>
      </w:tr>
    </w:tbl>
    <w:p w14:paraId="39A84E95" w14:textId="7BA52F24" w:rsidR="000122DC" w:rsidRPr="00360323" w:rsidRDefault="00CA4258" w:rsidP="000122DC">
      <w:pPr>
        <w:spacing w:before="80"/>
        <w:ind w:left="113" w:right="113"/>
        <w:jc w:val="both"/>
        <w:rPr>
          <w:rFonts w:ascii="Calibri" w:hAnsi="Calibri" w:cs="Tahoma"/>
          <w:color w:val="E36C0A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Заказы, поданные участниками во время монтажа и работы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ставки, будут приняты при наличии технической возможности после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полнения заказов, поданных в установленные Организатор</w:t>
      </w:r>
      <w:r w:rsidR="004A4668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ом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сроки, и облагаются </w:t>
      </w:r>
      <w:r w:rsidR="003B1001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  <w:r w:rsidR="004A4668" w:rsidRPr="00360323">
        <w:rPr>
          <w:rFonts w:ascii="Calibri" w:hAnsi="Calibri" w:cs="Tahoma"/>
          <w:color w:val="404040" w:themeColor="text1" w:themeTint="BF"/>
          <w:sz w:val="20"/>
          <w:lang w:val="ru-RU"/>
        </w:rPr>
        <w:br/>
      </w:r>
      <w:r w:rsidR="00324925" w:rsidRPr="00360323">
        <w:rPr>
          <w:rFonts w:ascii="Calibri" w:hAnsi="Calibri" w:cs="Tahoma"/>
          <w:b/>
          <w:color w:val="E36C0A"/>
          <w:sz w:val="20"/>
          <w:lang w:val="ru-RU"/>
        </w:rPr>
        <w:t>10</w:t>
      </w:r>
      <w:r w:rsidRPr="00360323">
        <w:rPr>
          <w:rFonts w:ascii="Calibri" w:hAnsi="Calibri" w:cs="Tahoma"/>
          <w:b/>
          <w:color w:val="E36C0A"/>
          <w:sz w:val="20"/>
          <w:lang w:val="ru-RU"/>
        </w:rPr>
        <w:t>0% наценкой.</w:t>
      </w:r>
      <w:r w:rsidRPr="00360323">
        <w:rPr>
          <w:rFonts w:ascii="Calibri" w:hAnsi="Calibri" w:cs="Tahoma"/>
          <w:color w:val="E36C0A"/>
          <w:sz w:val="20"/>
          <w:lang w:val="ru-RU"/>
        </w:rPr>
        <w:t xml:space="preserve"> </w:t>
      </w:r>
    </w:p>
    <w:p w14:paraId="08DB6D58" w14:textId="774E8E91" w:rsidR="002E08EE" w:rsidRPr="00360323" w:rsidRDefault="00CA4258" w:rsidP="000122DC">
      <w:pPr>
        <w:spacing w:after="80"/>
        <w:ind w:left="113" w:right="113"/>
        <w:jc w:val="both"/>
        <w:rPr>
          <w:rFonts w:ascii="Calibri" w:hAnsi="Calibri" w:cs="Tahoma"/>
          <w:color w:val="262626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Оплату дополнительных услуг, заказанных на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ставке необходимо произвести немедленно в Офисе Организатор</w:t>
      </w:r>
      <w:r w:rsidR="004A4668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а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за наличный расчет в рублях или </w:t>
      </w:r>
      <w:r w:rsidR="00406E4E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банковской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картой. При отказе от услуг, заказанных и оплаченных заранее, денежные средства не возвращаются. </w:t>
      </w: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2F2F2"/>
        <w:tblLook w:val="04A0" w:firstRow="1" w:lastRow="0" w:firstColumn="1" w:lastColumn="0" w:noHBand="0" w:noVBand="1"/>
      </w:tblPr>
      <w:tblGrid>
        <w:gridCol w:w="10370"/>
      </w:tblGrid>
      <w:tr w:rsidR="000D3428" w:rsidRPr="00B53A43" w14:paraId="1194579E" w14:textId="77777777" w:rsidTr="00C5577E">
        <w:trPr>
          <w:trHeight w:val="68"/>
          <w:jc w:val="center"/>
        </w:trPr>
        <w:tc>
          <w:tcPr>
            <w:tcW w:w="10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hideMark/>
          </w:tcPr>
          <w:p w14:paraId="64FE79D2" w14:textId="58F487D2" w:rsidR="000D3428" w:rsidRPr="00360323" w:rsidRDefault="00406E4E" w:rsidP="00406E4E">
            <w:pPr>
              <w:spacing w:before="40"/>
              <w:ind w:left="357" w:hanging="357"/>
              <w:jc w:val="center"/>
              <w:rPr>
                <w:rFonts w:ascii="Calibri" w:hAnsi="Calibri" w:cs="Calibri"/>
                <w:b/>
                <w:snapToGrid w:val="0"/>
                <w:color w:val="262626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b/>
                <w:color w:val="404040"/>
                <w:sz w:val="20"/>
                <w:lang w:val="ru-RU"/>
              </w:rPr>
              <w:t>1</w:t>
            </w:r>
            <w:r w:rsidR="00B53A43" w:rsidRPr="00B53A43">
              <w:rPr>
                <w:rFonts w:ascii="Calibri" w:hAnsi="Calibri" w:cs="Tahoma"/>
                <w:b/>
                <w:color w:val="404040"/>
                <w:sz w:val="20"/>
                <w:lang w:val="ru-RU"/>
              </w:rPr>
              <w:t>6</w:t>
            </w:r>
            <w:r w:rsidRPr="00360323">
              <w:rPr>
                <w:rFonts w:ascii="Calibri" w:hAnsi="Calibri" w:cs="Tahoma"/>
                <w:b/>
                <w:color w:val="404040"/>
                <w:sz w:val="20"/>
                <w:lang w:val="ru-RU"/>
              </w:rPr>
              <w:t xml:space="preserve">. </w:t>
            </w:r>
            <w:r w:rsidR="00430720" w:rsidRPr="00360323">
              <w:rPr>
                <w:rFonts w:ascii="Calibri" w:hAnsi="Calibri" w:cs="Tahoma"/>
                <w:b/>
                <w:color w:val="404040"/>
                <w:sz w:val="20"/>
                <w:lang w:val="ru-RU"/>
              </w:rPr>
              <w:t>КЕЙТЕРИНГ И ПРИГОТОВЛЕНИЕ ПИЩИ НА СТЕНДЕ</w:t>
            </w:r>
          </w:p>
        </w:tc>
      </w:tr>
    </w:tbl>
    <w:p w14:paraId="02F1F236" w14:textId="77777777" w:rsidR="000D3428" w:rsidRPr="00360323" w:rsidRDefault="000D3428" w:rsidP="00C43D73">
      <w:pPr>
        <w:spacing w:before="40"/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Исключительное право предоставления коммерческих услуг общественного питания в МВ</w:t>
      </w:r>
      <w:r w:rsidR="00F3164B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Ц «Крокус Экспо» предоставлено </w:t>
      </w:r>
      <w:proofErr w:type="spellStart"/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кейтеринговой</w:t>
      </w:r>
      <w:proofErr w:type="spellEnd"/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службе </w:t>
      </w:r>
      <w:proofErr w:type="spellStart"/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Backstage</w:t>
      </w:r>
      <w:proofErr w:type="spellEnd"/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.</w:t>
      </w:r>
      <w:r w:rsidRPr="00360323">
        <w:rPr>
          <w:rFonts w:cs="Tahoma"/>
          <w:b/>
          <w:bCs/>
          <w:color w:val="404040" w:themeColor="text1" w:themeTint="BF"/>
          <w:lang w:val="ru-RU"/>
        </w:rPr>
        <w:t xml:space="preserve"> 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Это относится ко всем видам обслуживания от перерывов на кофе до торжественных ужинов. Коммерческая работа других предприятий общественного питания на территории МВЦ «Крокус Экспо» должна быть предварительно согласована с компанией </w:t>
      </w:r>
      <w:proofErr w:type="spellStart"/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Backstage</w:t>
      </w:r>
      <w:proofErr w:type="spellEnd"/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.</w:t>
      </w:r>
    </w:p>
    <w:p w14:paraId="16E5C2BC" w14:textId="04E1DF76" w:rsidR="000D3428" w:rsidRPr="00360323" w:rsidRDefault="000D3428" w:rsidP="00594BAC">
      <w:pPr>
        <w:ind w:left="113" w:right="113"/>
        <w:jc w:val="right"/>
        <w:rPr>
          <w:rFonts w:ascii="Calibri" w:hAnsi="Calibri" w:cs="Tahoma"/>
          <w:color w:val="3333CC"/>
          <w:sz w:val="20"/>
          <w:lang w:val="de-DE"/>
        </w:rPr>
      </w:pPr>
      <w:r w:rsidRPr="00360323">
        <w:rPr>
          <w:rFonts w:ascii="Calibri" w:hAnsi="Calibri" w:cs="Tahoma"/>
          <w:color w:val="262626"/>
          <w:sz w:val="20"/>
          <w:lang w:val="ru-RU"/>
        </w:rPr>
        <w:t>Тел</w:t>
      </w:r>
      <w:r w:rsidRPr="00360323">
        <w:rPr>
          <w:rFonts w:ascii="Calibri" w:hAnsi="Calibri" w:cs="Tahoma"/>
          <w:color w:val="262626"/>
          <w:sz w:val="20"/>
          <w:lang w:val="de-DE"/>
        </w:rPr>
        <w:t xml:space="preserve">.: </w:t>
      </w:r>
      <w:r w:rsidR="00155880" w:rsidRPr="00360323">
        <w:rPr>
          <w:rFonts w:ascii="Calibri" w:hAnsi="Calibri" w:cs="Tahoma"/>
          <w:color w:val="262626"/>
          <w:sz w:val="20"/>
          <w:lang w:val="de-DE"/>
        </w:rPr>
        <w:t>+</w:t>
      </w:r>
      <w:r w:rsidR="00FA76F6" w:rsidRPr="00360323">
        <w:rPr>
          <w:rFonts w:ascii="Calibri" w:hAnsi="Calibri" w:cs="Tahoma"/>
          <w:color w:val="262626"/>
          <w:sz w:val="20"/>
          <w:lang w:val="de-DE"/>
        </w:rPr>
        <w:t>7 916</w:t>
      </w:r>
      <w:r w:rsidR="00155880" w:rsidRPr="00360323">
        <w:rPr>
          <w:rFonts w:ascii="Calibri" w:hAnsi="Calibri" w:cs="Tahoma"/>
          <w:color w:val="262626"/>
          <w:sz w:val="20"/>
          <w:lang w:val="de-DE"/>
        </w:rPr>
        <w:t> 585 59 55</w:t>
      </w:r>
      <w:r w:rsidR="00CC3E61" w:rsidRPr="00360323">
        <w:rPr>
          <w:rFonts w:ascii="Calibri" w:hAnsi="Calibri" w:cs="Tahoma"/>
          <w:color w:val="262626"/>
          <w:sz w:val="20"/>
          <w:lang w:val="en-US"/>
        </w:rPr>
        <w:t xml:space="preserve"> </w:t>
      </w:r>
      <w:r w:rsidR="00155880" w:rsidRPr="00360323">
        <w:rPr>
          <w:b/>
          <w:sz w:val="18"/>
          <w:szCs w:val="18"/>
          <w:lang w:val="de-DE"/>
        </w:rPr>
        <w:t xml:space="preserve"> </w:t>
      </w:r>
      <w:r w:rsidR="000122DC" w:rsidRPr="00360323">
        <w:rPr>
          <w:b/>
          <w:sz w:val="18"/>
          <w:szCs w:val="18"/>
          <w:lang w:val="de-DE"/>
        </w:rPr>
        <w:t xml:space="preserve"> </w:t>
      </w:r>
      <w:proofErr w:type="spellStart"/>
      <w:r w:rsidRPr="00360323">
        <w:rPr>
          <w:rFonts w:ascii="Calibri" w:hAnsi="Calibri" w:cs="Tahoma"/>
          <w:color w:val="262626"/>
          <w:sz w:val="20"/>
          <w:lang w:val="de-DE"/>
        </w:rPr>
        <w:t>E-mail</w:t>
      </w:r>
      <w:proofErr w:type="spellEnd"/>
      <w:r w:rsidRPr="00360323">
        <w:rPr>
          <w:rFonts w:ascii="Calibri" w:hAnsi="Calibri" w:cs="Tahoma"/>
          <w:color w:val="262626"/>
          <w:sz w:val="20"/>
          <w:lang w:val="de-DE"/>
        </w:rPr>
        <w:t xml:space="preserve">: </w:t>
      </w:r>
      <w:hyperlink r:id="rId18" w:history="1">
        <w:r w:rsidRPr="00360323">
          <w:rPr>
            <w:rFonts w:ascii="Calibri" w:hAnsi="Calibri" w:cs="Tahoma"/>
            <w:color w:val="3333CC"/>
            <w:sz w:val="20"/>
            <w:lang w:val="de-DE"/>
          </w:rPr>
          <w:t>info@backstagecatering.ru</w:t>
        </w:r>
      </w:hyperlink>
      <w:r w:rsidR="00CC3E61" w:rsidRPr="00360323">
        <w:rPr>
          <w:rFonts w:ascii="Calibri" w:hAnsi="Calibri" w:cs="Tahoma"/>
          <w:color w:val="3333CC"/>
          <w:sz w:val="20"/>
          <w:lang w:val="en-US"/>
        </w:rPr>
        <w:t xml:space="preserve">  </w:t>
      </w:r>
      <w:r w:rsidR="00594BAC" w:rsidRPr="00360323">
        <w:rPr>
          <w:rFonts w:ascii="Calibri" w:hAnsi="Calibri" w:cs="Tahoma"/>
          <w:color w:val="3333CC"/>
          <w:sz w:val="20"/>
          <w:lang w:val="de-DE"/>
        </w:rPr>
        <w:t xml:space="preserve"> </w:t>
      </w:r>
      <w:r w:rsidR="00594BAC" w:rsidRPr="00360323">
        <w:rPr>
          <w:rFonts w:ascii="Calibri" w:hAnsi="Calibri" w:cs="Tahoma"/>
          <w:color w:val="262626"/>
          <w:sz w:val="20"/>
          <w:lang w:val="de-DE"/>
        </w:rPr>
        <w:t>W</w:t>
      </w:r>
      <w:r w:rsidRPr="00360323">
        <w:rPr>
          <w:rFonts w:ascii="Calibri" w:hAnsi="Calibri" w:cs="Tahoma"/>
          <w:color w:val="262626"/>
          <w:sz w:val="20"/>
          <w:lang w:val="de-DE"/>
        </w:rPr>
        <w:t xml:space="preserve">eb-site: </w:t>
      </w:r>
      <w:hyperlink r:id="rId19" w:history="1">
        <w:r w:rsidRPr="00360323">
          <w:rPr>
            <w:rFonts w:ascii="Calibri" w:hAnsi="Calibri" w:cs="Tahoma"/>
            <w:color w:val="3333CC"/>
            <w:sz w:val="20"/>
            <w:lang w:val="de-DE"/>
          </w:rPr>
          <w:t>http://backstagecatering.ru/</w:t>
        </w:r>
      </w:hyperlink>
    </w:p>
    <w:p w14:paraId="68466737" w14:textId="4E3EA3B6" w:rsidR="00430720" w:rsidRPr="00360323" w:rsidRDefault="00430720" w:rsidP="00AE1A68">
      <w:pPr>
        <w:spacing w:after="80"/>
        <w:ind w:left="113" w:right="113"/>
        <w:rPr>
          <w:rFonts w:ascii="Calibri" w:hAnsi="Calibri" w:cs="Tahoma"/>
          <w:color w:val="262626"/>
          <w:sz w:val="20"/>
          <w:lang w:val="de-DE"/>
        </w:rPr>
      </w:pPr>
      <w:r w:rsidRPr="00360323">
        <w:rPr>
          <w:rFonts w:ascii="Calibri" w:hAnsi="Calibri" w:cs="Calibri"/>
          <w:color w:val="404040"/>
          <w:sz w:val="20"/>
          <w:lang w:val="ru-RU"/>
        </w:rPr>
        <w:t>Приготовление пищи и организация дегустаций на стенде возможно только по согласованию с Организатором</w:t>
      </w: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2F2F2"/>
        <w:tblLook w:val="04A0" w:firstRow="1" w:lastRow="0" w:firstColumn="1" w:lastColumn="0" w:noHBand="0" w:noVBand="1"/>
      </w:tblPr>
      <w:tblGrid>
        <w:gridCol w:w="10370"/>
      </w:tblGrid>
      <w:tr w:rsidR="00AE1214" w:rsidRPr="00360323" w14:paraId="61D9D3D2" w14:textId="77777777" w:rsidTr="00C5577E">
        <w:trPr>
          <w:trHeight w:val="111"/>
          <w:jc w:val="center"/>
        </w:trPr>
        <w:tc>
          <w:tcPr>
            <w:tcW w:w="10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hideMark/>
          </w:tcPr>
          <w:p w14:paraId="076C53DC" w14:textId="3F99A200" w:rsidR="002E08EE" w:rsidRPr="00360323" w:rsidRDefault="00406E4E" w:rsidP="00406E4E">
            <w:pPr>
              <w:spacing w:before="40"/>
              <w:ind w:left="357" w:hanging="357"/>
              <w:jc w:val="center"/>
              <w:rPr>
                <w:rFonts w:ascii="Calibri" w:hAnsi="Calibri" w:cs="Calibri"/>
                <w:b/>
                <w:snapToGrid w:val="0"/>
                <w:color w:val="262626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b/>
                <w:color w:val="404040"/>
                <w:sz w:val="20"/>
                <w:lang w:val="ru-RU"/>
              </w:rPr>
              <w:t>1</w:t>
            </w:r>
            <w:r w:rsidR="00B53A43">
              <w:rPr>
                <w:rFonts w:ascii="Calibri" w:hAnsi="Calibri" w:cs="Tahoma"/>
                <w:b/>
                <w:color w:val="404040"/>
                <w:sz w:val="20"/>
                <w:lang w:val="en-US"/>
              </w:rPr>
              <w:t>7</w:t>
            </w:r>
            <w:r w:rsidRPr="00360323">
              <w:rPr>
                <w:rFonts w:ascii="Calibri" w:hAnsi="Calibri" w:cs="Tahoma"/>
                <w:b/>
                <w:color w:val="404040"/>
                <w:sz w:val="20"/>
                <w:lang w:val="ru-RU"/>
              </w:rPr>
              <w:t xml:space="preserve">. </w:t>
            </w:r>
            <w:r w:rsidR="002E08EE" w:rsidRPr="00360323">
              <w:rPr>
                <w:rFonts w:ascii="Calibri" w:hAnsi="Calibri" w:cs="Tahoma"/>
                <w:b/>
                <w:color w:val="404040"/>
                <w:sz w:val="20"/>
                <w:lang w:val="ru-RU"/>
              </w:rPr>
              <w:t>УРОВЕНЬ ШУМА</w:t>
            </w:r>
          </w:p>
        </w:tc>
      </w:tr>
    </w:tbl>
    <w:p w14:paraId="7CA00244" w14:textId="6994BABC" w:rsidR="00276CF3" w:rsidRPr="00360323" w:rsidRDefault="00276CF3" w:rsidP="000C670B">
      <w:pPr>
        <w:pStyle w:val="3"/>
        <w:autoSpaceDE w:val="0"/>
        <w:autoSpaceDN w:val="0"/>
        <w:adjustRightInd w:val="0"/>
        <w:spacing w:before="80" w:after="0"/>
        <w:jc w:val="center"/>
        <w:rPr>
          <w:rFonts w:ascii="Calibri" w:hAnsi="Calibri" w:cs="Calibri"/>
          <w:b/>
          <w:color w:val="404040" w:themeColor="text1" w:themeTint="BF"/>
          <w:sz w:val="20"/>
          <w:szCs w:val="20"/>
          <w:lang w:val="ru-RU"/>
        </w:rPr>
      </w:pPr>
      <w:r w:rsidRPr="00360323">
        <w:rPr>
          <w:rFonts w:ascii="Calibri" w:hAnsi="Calibri" w:cs="Calibri"/>
          <w:b/>
          <w:color w:val="404040" w:themeColor="text1" w:themeTint="BF"/>
          <w:sz w:val="20"/>
          <w:szCs w:val="20"/>
          <w:lang w:val="ru-RU"/>
        </w:rPr>
        <w:t xml:space="preserve">ПРИ ПРОВЕДЕНИИ НА СТЕНДЕ ШОУ-ПРОГРАММ </w:t>
      </w:r>
      <w:r w:rsidR="00FA76F6" w:rsidRPr="00360323">
        <w:rPr>
          <w:rFonts w:ascii="Calibri" w:hAnsi="Calibri" w:cs="Calibri"/>
          <w:b/>
          <w:color w:val="404040" w:themeColor="text1" w:themeTint="BF"/>
          <w:sz w:val="20"/>
          <w:szCs w:val="20"/>
          <w:lang w:val="ru-RU"/>
        </w:rPr>
        <w:t>И АУДИО</w:t>
      </w:r>
      <w:r w:rsidRPr="00360323">
        <w:rPr>
          <w:rFonts w:ascii="Calibri" w:hAnsi="Calibri" w:cs="Calibri"/>
          <w:b/>
          <w:color w:val="404040" w:themeColor="text1" w:themeTint="BF"/>
          <w:sz w:val="20"/>
          <w:szCs w:val="20"/>
          <w:lang w:val="ru-RU"/>
        </w:rPr>
        <w:t>/ВИДЕО ПРЕЗЕНТАЦИЙ</w:t>
      </w:r>
    </w:p>
    <w:p w14:paraId="2183E8E2" w14:textId="77777777" w:rsidR="00276CF3" w:rsidRPr="00360323" w:rsidRDefault="00276CF3" w:rsidP="000C670B">
      <w:pPr>
        <w:pStyle w:val="3"/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0"/>
          <w:szCs w:val="20"/>
          <w:lang w:val="ru-RU"/>
        </w:rPr>
      </w:pPr>
      <w:r w:rsidRPr="00360323">
        <w:rPr>
          <w:rFonts w:ascii="Calibri" w:hAnsi="Calibri" w:cs="Calibri"/>
          <w:b/>
          <w:color w:val="E36C0A"/>
          <w:sz w:val="20"/>
          <w:szCs w:val="20"/>
          <w:lang w:val="ru-RU"/>
        </w:rPr>
        <w:t>НЕ ДОПУСКАЕТСЯ УРОВЕНЬ ШУМА БОЛЕЕ 75 ДБ</w:t>
      </w:r>
      <w:r w:rsidRPr="00360323">
        <w:rPr>
          <w:rFonts w:ascii="Calibri" w:hAnsi="Calibri" w:cs="Calibri"/>
          <w:color w:val="E36C0A"/>
          <w:sz w:val="20"/>
          <w:szCs w:val="20"/>
          <w:lang w:val="ru-RU"/>
        </w:rPr>
        <w:t>.</w:t>
      </w:r>
    </w:p>
    <w:p w14:paraId="5C89FB72" w14:textId="6922C243" w:rsidR="00276CF3" w:rsidRPr="00360323" w:rsidRDefault="00276CF3" w:rsidP="000C670B">
      <w:pPr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При появлении жалоб со стороны других участников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ставки, Организатор име</w:t>
      </w:r>
      <w:r w:rsidR="004A4668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е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т право отключить источник шума или, если это невозможно, то электропитание на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  <w:r w:rsidR="00430720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В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>аш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ем стенде, на основании Акта, который составляется в 2-х экземплярах, подписывается ответственным сотрудником компании ITE </w:t>
      </w:r>
      <w:r w:rsidR="00C43D73" w:rsidRPr="00360323">
        <w:rPr>
          <w:rFonts w:ascii="Calibri" w:hAnsi="Calibri" w:cs="Tahoma"/>
          <w:color w:val="404040" w:themeColor="text1" w:themeTint="BF"/>
          <w:sz w:val="20"/>
          <w:lang w:val="en-US"/>
        </w:rPr>
        <w:t>EXPO</w:t>
      </w:r>
      <w:r w:rsidR="00594BAC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  <w:r w:rsidR="00594BAC" w:rsidRPr="00360323">
        <w:rPr>
          <w:rFonts w:ascii="Calibri" w:hAnsi="Calibri" w:cs="Tahoma"/>
          <w:color w:val="404040" w:themeColor="text1" w:themeTint="BF"/>
          <w:sz w:val="20"/>
          <w:lang w:val="en-US"/>
        </w:rPr>
        <w:t>INTERNATIONAL</w:t>
      </w:r>
      <w:r w:rsidR="004E0770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и передается участнику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ставки. </w:t>
      </w:r>
    </w:p>
    <w:p w14:paraId="348019FC" w14:textId="29020FEB" w:rsidR="002E08EE" w:rsidRPr="00360323" w:rsidRDefault="00276CF3" w:rsidP="00AE1A68">
      <w:pPr>
        <w:ind w:left="113" w:right="113"/>
        <w:jc w:val="center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ПРИ ПОВТОРНОМ НАРУШЕНИИ ОТКЛЮЧЕНИЕ ПРОИЗВОДИТСЯ БЕЗ ДОПОЛНИТЕЛЬНОГО ПРЕДУПРЕЖДЕНИЯ!</w:t>
      </w:r>
    </w:p>
    <w:p w14:paraId="31719CA8" w14:textId="57844A01" w:rsidR="00276CF3" w:rsidRPr="00360323" w:rsidRDefault="00276CF3" w:rsidP="00AE1A68">
      <w:pPr>
        <w:spacing w:after="80"/>
        <w:ind w:left="113" w:right="113"/>
        <w:jc w:val="center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Просим Вас относиться с уважением к другим участникам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ставки и их гостям.</w:t>
      </w: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2F2F2"/>
        <w:tblLook w:val="04A0" w:firstRow="1" w:lastRow="0" w:firstColumn="1" w:lastColumn="0" w:noHBand="0" w:noVBand="1"/>
      </w:tblPr>
      <w:tblGrid>
        <w:gridCol w:w="10479"/>
      </w:tblGrid>
      <w:tr w:rsidR="00430720" w:rsidRPr="00360323" w14:paraId="3B2E963E" w14:textId="77777777" w:rsidTr="00AE1A68">
        <w:trPr>
          <w:trHeight w:val="68"/>
          <w:jc w:val="center"/>
        </w:trPr>
        <w:tc>
          <w:tcPr>
            <w:tcW w:w="10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hideMark/>
          </w:tcPr>
          <w:p w14:paraId="084ADDE0" w14:textId="36055AB7" w:rsidR="00430720" w:rsidRPr="00360323" w:rsidRDefault="00430720" w:rsidP="00B53A43">
            <w:pPr>
              <w:pStyle w:val="af"/>
              <w:numPr>
                <w:ilvl w:val="0"/>
                <w:numId w:val="46"/>
              </w:numPr>
              <w:jc w:val="center"/>
              <w:rPr>
                <w:rFonts w:ascii="Calibri" w:hAnsi="Calibri" w:cs="Calibri"/>
                <w:b/>
                <w:iCs/>
                <w:color w:val="404040"/>
                <w:sz w:val="20"/>
                <w:lang w:val="ru-RU"/>
              </w:rPr>
            </w:pPr>
            <w:bookmarkStart w:id="1" w:name="_Hlk4329094"/>
            <w:r w:rsidRPr="00360323">
              <w:rPr>
                <w:rFonts w:ascii="Calibri" w:hAnsi="Calibri" w:cs="Calibri"/>
                <w:b/>
                <w:iCs/>
                <w:color w:val="404040"/>
                <w:sz w:val="20"/>
                <w:lang w:val="ru-RU"/>
              </w:rPr>
              <w:t>МЕДИЦИНСКАЯ ПОМОЩЬ</w:t>
            </w:r>
          </w:p>
        </w:tc>
      </w:tr>
    </w:tbl>
    <w:p w14:paraId="693397C4" w14:textId="77777777" w:rsidR="00AE1A68" w:rsidRPr="00360323" w:rsidRDefault="00AE1A68" w:rsidP="00AE1A68">
      <w:pPr>
        <w:tabs>
          <w:tab w:val="left" w:pos="5900"/>
        </w:tabs>
        <w:spacing w:before="40" w:after="40"/>
        <w:ind w:left="142" w:rightChars="33" w:right="92"/>
        <w:jc w:val="both"/>
        <w:rPr>
          <w:rFonts w:ascii="Calibri" w:hAnsi="Calibri" w:cs="Tahoma"/>
          <w:color w:val="262626"/>
          <w:sz w:val="20"/>
          <w:lang w:val="ru-RU"/>
        </w:rPr>
      </w:pPr>
      <w:r w:rsidRPr="00360323">
        <w:rPr>
          <w:rFonts w:ascii="Calibri" w:hAnsi="Calibri" w:cs="Calibri"/>
          <w:color w:val="262626"/>
          <w:sz w:val="20"/>
          <w:lang w:val="ru-RU"/>
        </w:rPr>
        <w:t xml:space="preserve">В дни работы выставки перед каждым выставочным павильоном дежурит машина скорой помощи. </w:t>
      </w:r>
      <w:r w:rsidRPr="00360323">
        <w:rPr>
          <w:rFonts w:ascii="Calibri" w:hAnsi="Calibri" w:cs="Tahoma"/>
          <w:color w:val="262626"/>
          <w:sz w:val="20"/>
          <w:lang w:val="ru-RU"/>
        </w:rPr>
        <w:t>В случае мелких травм, головной боли и т.п. Вы можете обратиться в медпункт во 2-м павильоне Крокус Экспо.</w:t>
      </w:r>
    </w:p>
    <w:p w14:paraId="7B521BD5" w14:textId="77777777" w:rsidR="00AE1A68" w:rsidRPr="00360323" w:rsidRDefault="00AE1A68" w:rsidP="00AE1A68">
      <w:pPr>
        <w:pStyle w:val="2"/>
        <w:tabs>
          <w:tab w:val="left" w:pos="5900"/>
        </w:tabs>
        <w:spacing w:before="0"/>
        <w:ind w:rightChars="31" w:right="87"/>
        <w:jc w:val="right"/>
        <w:rPr>
          <w:rFonts w:ascii="Calibri" w:hAnsi="Calibri" w:cs="Tahoma"/>
          <w:b/>
          <w:color w:val="404040"/>
          <w:sz w:val="20"/>
          <w:szCs w:val="16"/>
          <w:lang w:val="ru-RU"/>
        </w:rPr>
      </w:pPr>
      <w:r w:rsidRPr="00360323">
        <w:rPr>
          <w:rFonts w:ascii="Calibri" w:hAnsi="Calibri" w:cs="Tahoma"/>
          <w:b/>
          <w:bCs/>
          <w:color w:val="404040"/>
          <w:sz w:val="20"/>
          <w:szCs w:val="16"/>
          <w:lang w:val="ru-RU"/>
        </w:rPr>
        <w:t>Тел. +7 985 410 8789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0371"/>
      </w:tblGrid>
      <w:tr w:rsidR="00430720" w:rsidRPr="00360323" w14:paraId="5BF053F5" w14:textId="77777777" w:rsidTr="002C10D8">
        <w:tc>
          <w:tcPr>
            <w:tcW w:w="10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60FCC3CC" w14:textId="5F031BEF" w:rsidR="00430720" w:rsidRPr="00360323" w:rsidRDefault="00430720" w:rsidP="00AE1A68">
            <w:pPr>
              <w:pStyle w:val="af"/>
              <w:numPr>
                <w:ilvl w:val="0"/>
                <w:numId w:val="46"/>
              </w:numPr>
              <w:jc w:val="center"/>
              <w:rPr>
                <w:rFonts w:ascii="Calibri" w:hAnsi="Calibri" w:cs="Calibri"/>
                <w:b/>
                <w:iCs/>
                <w:color w:val="404040"/>
                <w:sz w:val="20"/>
                <w:lang w:val="ru-RU"/>
              </w:rPr>
            </w:pPr>
            <w:r w:rsidRPr="00360323">
              <w:rPr>
                <w:rFonts w:ascii="Calibri" w:hAnsi="Calibri" w:cs="Calibri"/>
                <w:b/>
                <w:iCs/>
                <w:color w:val="404040"/>
                <w:sz w:val="20"/>
                <w:lang w:val="ru-RU"/>
              </w:rPr>
              <w:t>БУХГАЛТЕРСКИЕ ДОКУМЕНТЫ</w:t>
            </w:r>
          </w:p>
        </w:tc>
      </w:tr>
    </w:tbl>
    <w:p w14:paraId="2DD1B898" w14:textId="5EAE9158" w:rsidR="00430720" w:rsidRPr="00360323" w:rsidRDefault="00430720" w:rsidP="00430720">
      <w:pPr>
        <w:jc w:val="both"/>
        <w:rPr>
          <w:rFonts w:ascii="Calibri" w:hAnsi="Calibri" w:cs="Calibri"/>
          <w:color w:val="404040"/>
          <w:sz w:val="20"/>
          <w:lang w:val="ru-RU"/>
        </w:rPr>
      </w:pPr>
      <w:r w:rsidRPr="00360323">
        <w:rPr>
          <w:rFonts w:ascii="Calibri" w:hAnsi="Calibri" w:cs="Calibri"/>
          <w:color w:val="404040"/>
          <w:sz w:val="20"/>
          <w:lang w:val="ru-RU"/>
        </w:rPr>
        <w:t xml:space="preserve">Закрывающие бухгалтерские документы (УПД - универсальный передаточный документ, оригинал договора и др.) Вы сможете получить в офисе Организатора, начиная с </w:t>
      </w:r>
      <w:r w:rsidRPr="00360323">
        <w:rPr>
          <w:rFonts w:ascii="Calibri" w:hAnsi="Calibri" w:cs="Calibri"/>
          <w:b/>
          <w:color w:val="404040"/>
          <w:sz w:val="20"/>
          <w:lang w:val="ru-RU"/>
        </w:rPr>
        <w:t xml:space="preserve">12:00 </w:t>
      </w:r>
      <w:r w:rsidR="00612AED" w:rsidRPr="00360323">
        <w:rPr>
          <w:rFonts w:ascii="Calibri" w:hAnsi="Calibri" w:cs="Calibri"/>
          <w:b/>
          <w:color w:val="404040"/>
          <w:sz w:val="20"/>
          <w:lang w:val="ru-RU"/>
        </w:rPr>
        <w:t>24</w:t>
      </w:r>
      <w:r w:rsidRPr="00360323">
        <w:rPr>
          <w:rFonts w:ascii="Calibri" w:hAnsi="Calibri" w:cs="Calibri"/>
          <w:b/>
          <w:color w:val="404040"/>
          <w:sz w:val="20"/>
          <w:lang w:val="ru-RU"/>
        </w:rPr>
        <w:t xml:space="preserve"> апреля</w:t>
      </w:r>
      <w:r w:rsidRPr="00360323">
        <w:rPr>
          <w:rFonts w:ascii="Calibri" w:hAnsi="Calibri" w:cs="Calibri"/>
          <w:color w:val="404040"/>
          <w:sz w:val="20"/>
          <w:lang w:val="ru-RU"/>
        </w:rPr>
        <w:t>.</w:t>
      </w:r>
    </w:p>
    <w:p w14:paraId="6EF5522E" w14:textId="6BE97163" w:rsidR="00430720" w:rsidRPr="00360323" w:rsidRDefault="00430720" w:rsidP="00430720">
      <w:pPr>
        <w:jc w:val="both"/>
        <w:rPr>
          <w:rFonts w:ascii="Calibri" w:hAnsi="Calibri" w:cs="Calibri"/>
          <w:color w:val="404040"/>
          <w:sz w:val="20"/>
          <w:lang w:val="ru-RU"/>
        </w:rPr>
      </w:pPr>
    </w:p>
    <w:p w14:paraId="75AFD23B" w14:textId="7F000B1E" w:rsidR="00430720" w:rsidRPr="00360323" w:rsidRDefault="00430720" w:rsidP="00430720">
      <w:pPr>
        <w:jc w:val="both"/>
        <w:rPr>
          <w:rFonts w:ascii="Calibri" w:hAnsi="Calibri" w:cs="Calibri"/>
          <w:color w:val="404040"/>
          <w:sz w:val="20"/>
          <w:lang w:val="ru-RU"/>
        </w:rPr>
      </w:pPr>
    </w:p>
    <w:p w14:paraId="3FB780E0" w14:textId="14E53BFC" w:rsidR="00430720" w:rsidRPr="00360323" w:rsidRDefault="00430720" w:rsidP="00430720">
      <w:pPr>
        <w:jc w:val="both"/>
        <w:rPr>
          <w:rFonts w:ascii="Calibri" w:hAnsi="Calibri" w:cs="Calibri"/>
          <w:color w:val="404040"/>
          <w:sz w:val="20"/>
          <w:lang w:val="ru-RU"/>
        </w:rPr>
      </w:pPr>
    </w:p>
    <w:p w14:paraId="5B4C6684" w14:textId="1BF6C614" w:rsidR="00430720" w:rsidRPr="00360323" w:rsidRDefault="00430720" w:rsidP="00430720">
      <w:pPr>
        <w:jc w:val="both"/>
        <w:rPr>
          <w:rFonts w:ascii="Calibri" w:hAnsi="Calibri" w:cs="Calibri"/>
          <w:color w:val="404040"/>
          <w:sz w:val="20"/>
          <w:lang w:val="ru-RU"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2F2F2"/>
        <w:tblLook w:val="04A0" w:firstRow="1" w:lastRow="0" w:firstColumn="1" w:lastColumn="0" w:noHBand="0" w:noVBand="1"/>
      </w:tblPr>
      <w:tblGrid>
        <w:gridCol w:w="10370"/>
      </w:tblGrid>
      <w:tr w:rsidR="00AE1214" w:rsidRPr="00B53A43" w14:paraId="33E5BF50" w14:textId="77777777" w:rsidTr="00C5577E">
        <w:trPr>
          <w:trHeight w:val="68"/>
          <w:jc w:val="center"/>
        </w:trPr>
        <w:tc>
          <w:tcPr>
            <w:tcW w:w="10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hideMark/>
          </w:tcPr>
          <w:bookmarkEnd w:id="1"/>
          <w:p w14:paraId="6E93B723" w14:textId="729E23CB" w:rsidR="002E08EE" w:rsidRPr="00360323" w:rsidRDefault="00AE1A68" w:rsidP="00406E4E">
            <w:pPr>
              <w:spacing w:before="40"/>
              <w:ind w:left="357" w:hanging="357"/>
              <w:jc w:val="center"/>
              <w:rPr>
                <w:rFonts w:ascii="Calibri" w:hAnsi="Calibri" w:cs="Calibri"/>
                <w:b/>
                <w:snapToGrid w:val="0"/>
                <w:color w:val="262626"/>
                <w:sz w:val="20"/>
                <w:lang w:val="ru-RU"/>
              </w:rPr>
            </w:pPr>
            <w:r w:rsidRPr="00360323">
              <w:rPr>
                <w:rFonts w:ascii="Calibri" w:hAnsi="Calibri" w:cs="Tahoma"/>
                <w:b/>
                <w:color w:val="404040"/>
                <w:sz w:val="20"/>
                <w:lang w:val="ru-RU"/>
              </w:rPr>
              <w:t>2</w:t>
            </w:r>
            <w:r w:rsidR="00B53A43" w:rsidRPr="00B53A43">
              <w:rPr>
                <w:rFonts w:ascii="Calibri" w:hAnsi="Calibri" w:cs="Tahoma"/>
                <w:b/>
                <w:color w:val="404040"/>
                <w:sz w:val="20"/>
                <w:lang w:val="ru-RU"/>
              </w:rPr>
              <w:t>0</w:t>
            </w:r>
            <w:r w:rsidR="00406E4E" w:rsidRPr="00360323">
              <w:rPr>
                <w:rFonts w:ascii="Calibri" w:hAnsi="Calibri" w:cs="Tahoma"/>
                <w:b/>
                <w:color w:val="404040"/>
                <w:sz w:val="20"/>
                <w:lang w:val="ru-RU"/>
              </w:rPr>
              <w:t xml:space="preserve">. </w:t>
            </w:r>
            <w:r w:rsidR="002E08EE" w:rsidRPr="00360323">
              <w:rPr>
                <w:rFonts w:ascii="Calibri" w:hAnsi="Calibri" w:cs="Tahoma"/>
                <w:b/>
                <w:color w:val="404040"/>
                <w:sz w:val="20"/>
                <w:lang w:val="ru-RU"/>
              </w:rPr>
              <w:t>ПРОЕЗД В МВЦ «КРОКУС ЭКСПО»</w:t>
            </w:r>
          </w:p>
        </w:tc>
      </w:tr>
    </w:tbl>
    <w:p w14:paraId="009BAD63" w14:textId="1A3E8EF2" w:rsidR="00CC3E61" w:rsidRPr="00360323" w:rsidRDefault="00430720" w:rsidP="00CC3E61">
      <w:pPr>
        <w:spacing w:before="80"/>
        <w:ind w:right="113"/>
        <w:jc w:val="both"/>
        <w:rPr>
          <w:rFonts w:ascii="Calibri" w:hAnsi="Calibri" w:cs="Tahoma"/>
          <w:b/>
          <w:color w:val="404040" w:themeColor="text1" w:themeTint="BF"/>
          <w:sz w:val="20"/>
          <w:lang w:val="ru-RU"/>
        </w:rPr>
      </w:pPr>
      <w:r w:rsidRPr="00360323"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 wp14:anchorId="46A37DB2" wp14:editId="006FA7AE">
            <wp:simplePos x="0" y="0"/>
            <wp:positionH relativeFrom="margin">
              <wp:posOffset>-102235</wp:posOffset>
            </wp:positionH>
            <wp:positionV relativeFrom="paragraph">
              <wp:posOffset>52070</wp:posOffset>
            </wp:positionV>
            <wp:extent cx="3394710" cy="2827020"/>
            <wp:effectExtent l="0" t="0" r="0" b="0"/>
            <wp:wrapTight wrapText="bothSides">
              <wp:wrapPolygon edited="0">
                <wp:start x="9091" y="582"/>
                <wp:lineTo x="606" y="3202"/>
                <wp:lineTo x="364" y="3784"/>
                <wp:lineTo x="242" y="8442"/>
                <wp:lineTo x="727" y="12518"/>
                <wp:lineTo x="727" y="13536"/>
                <wp:lineTo x="2545" y="14846"/>
                <wp:lineTo x="3879" y="14846"/>
                <wp:lineTo x="3636" y="15720"/>
                <wp:lineTo x="3394" y="17175"/>
                <wp:lineTo x="2303" y="17903"/>
                <wp:lineTo x="2061" y="18340"/>
                <wp:lineTo x="2061" y="19795"/>
                <wp:lineTo x="16970" y="21251"/>
                <wp:lineTo x="19030" y="21251"/>
                <wp:lineTo x="19273" y="20960"/>
                <wp:lineTo x="21333" y="19650"/>
                <wp:lineTo x="21091" y="3202"/>
                <wp:lineTo x="14182" y="1747"/>
                <wp:lineTo x="10182" y="582"/>
                <wp:lineTo x="9091" y="582"/>
              </wp:wrapPolygon>
            </wp:wrapTight>
            <wp:docPr id="16" name="Рисунок 16" descr="C:\Users\Lis\AppData\Local\Microsoft\Windows\INetCache\Content.Word\shema_crocus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\AppData\Local\Microsoft\Windows\INetCache\Content.Word\shema_crocus_rus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76DAD" w14:textId="30C65433" w:rsidR="00CC3E61" w:rsidRPr="00360323" w:rsidRDefault="00CC3E61" w:rsidP="00CC3E61">
      <w:pPr>
        <w:spacing w:before="80"/>
        <w:ind w:right="113"/>
        <w:jc w:val="both"/>
        <w:rPr>
          <w:rFonts w:ascii="Calibri" w:hAnsi="Calibri" w:cs="Tahoma"/>
          <w:b/>
          <w:color w:val="404040" w:themeColor="text1" w:themeTint="BF"/>
          <w:sz w:val="20"/>
          <w:lang w:val="ru-RU"/>
        </w:rPr>
      </w:pPr>
    </w:p>
    <w:p w14:paraId="08178754" w14:textId="58655A10" w:rsidR="00CC3E61" w:rsidRPr="00360323" w:rsidRDefault="00CC3E61" w:rsidP="00CC3E61">
      <w:pPr>
        <w:spacing w:before="80"/>
        <w:ind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 xml:space="preserve">Городской транспорт: 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Станция метро «</w:t>
      </w:r>
      <w:proofErr w:type="spellStart"/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Мякинино</w:t>
      </w:r>
      <w:proofErr w:type="spellEnd"/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», далее по указателям к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ставочному комплексу «ЭКСПО-</w:t>
      </w:r>
      <w:r w:rsidR="00612AED" w:rsidRPr="00360323">
        <w:rPr>
          <w:rFonts w:ascii="Calibri" w:hAnsi="Calibri" w:cs="Tahoma"/>
          <w:color w:val="404040" w:themeColor="text1" w:themeTint="BF"/>
          <w:sz w:val="20"/>
          <w:lang w:val="ru-RU"/>
        </w:rPr>
        <w:t>3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».</w:t>
      </w:r>
    </w:p>
    <w:p w14:paraId="09AF5BBD" w14:textId="084378BB" w:rsidR="00CC3E61" w:rsidRPr="00360323" w:rsidRDefault="00CC3E61" w:rsidP="00CC3E61">
      <w:pPr>
        <w:spacing w:before="80" w:after="80"/>
        <w:ind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  <w:r w:rsidRPr="00360323">
        <w:rPr>
          <w:rFonts w:ascii="Calibri" w:hAnsi="Calibri" w:cs="Tahoma"/>
          <w:b/>
          <w:color w:val="404040" w:themeColor="text1" w:themeTint="BF"/>
          <w:sz w:val="20"/>
          <w:lang w:val="ru-RU"/>
        </w:rPr>
        <w:t>Личный транспорт: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65-66 км внешней стороны МКАД, МВЦ «Крокус Экспо», </w:t>
      </w:r>
      <w:r w:rsidR="00612AED" w:rsidRPr="00360323">
        <w:rPr>
          <w:rFonts w:ascii="Calibri" w:hAnsi="Calibri" w:cs="Tahoma"/>
          <w:color w:val="404040" w:themeColor="text1" w:themeTint="BF"/>
          <w:sz w:val="20"/>
          <w:lang w:val="ru-RU"/>
        </w:rPr>
        <w:t>3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павильон (ЭКСПО-</w:t>
      </w:r>
      <w:r w:rsidR="00612AED" w:rsidRPr="00360323">
        <w:rPr>
          <w:rFonts w:ascii="Calibri" w:hAnsi="Calibri" w:cs="Tahoma"/>
          <w:color w:val="404040" w:themeColor="text1" w:themeTint="BF"/>
          <w:sz w:val="20"/>
          <w:lang w:val="ru-RU"/>
        </w:rPr>
        <w:t>3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)</w:t>
      </w:r>
    </w:p>
    <w:p w14:paraId="275F1A4F" w14:textId="18E14F62" w:rsidR="002E08EE" w:rsidRPr="00360323" w:rsidRDefault="00CC3E61" w:rsidP="00CC3E61">
      <w:pPr>
        <w:ind w:left="113" w:right="113"/>
        <w:jc w:val="both"/>
        <w:rPr>
          <w:rFonts w:ascii="Calibri" w:hAnsi="Calibri" w:cs="Tahoma"/>
          <w:color w:val="0000CC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При планировании маршрута для проезда на автомобиле см. схему на сайте МВЦ Крокус Экспо  </w:t>
      </w:r>
      <w:hyperlink r:id="rId21" w:history="1">
        <w:r w:rsidR="00612AED" w:rsidRPr="00360323">
          <w:rPr>
            <w:rStyle w:val="a8"/>
            <w:rFonts w:ascii="Calibri" w:hAnsi="Calibri" w:cs="Tahoma"/>
            <w:sz w:val="20"/>
          </w:rPr>
          <w:t>http</w:t>
        </w:r>
        <w:r w:rsidR="00612AED" w:rsidRPr="00360323">
          <w:rPr>
            <w:rStyle w:val="a8"/>
            <w:rFonts w:ascii="Calibri" w:hAnsi="Calibri" w:cs="Tahoma"/>
            <w:sz w:val="20"/>
            <w:lang w:val="ru-RU"/>
          </w:rPr>
          <w:t>://</w:t>
        </w:r>
        <w:r w:rsidR="00612AED" w:rsidRPr="00360323">
          <w:rPr>
            <w:rStyle w:val="a8"/>
            <w:rFonts w:ascii="Calibri" w:hAnsi="Calibri" w:cs="Tahoma"/>
            <w:sz w:val="20"/>
          </w:rPr>
          <w:t>www</w:t>
        </w:r>
        <w:r w:rsidR="00612AED" w:rsidRPr="00360323">
          <w:rPr>
            <w:rStyle w:val="a8"/>
            <w:rFonts w:ascii="Calibri" w:hAnsi="Calibri" w:cs="Tahoma"/>
            <w:sz w:val="20"/>
            <w:lang w:val="ru-RU"/>
          </w:rPr>
          <w:t>.</w:t>
        </w:r>
        <w:r w:rsidR="00612AED" w:rsidRPr="00360323">
          <w:rPr>
            <w:rStyle w:val="a8"/>
            <w:rFonts w:ascii="Calibri" w:hAnsi="Calibri" w:cs="Tahoma"/>
            <w:sz w:val="20"/>
          </w:rPr>
          <w:t>crocus</w:t>
        </w:r>
        <w:r w:rsidR="00612AED" w:rsidRPr="00360323">
          <w:rPr>
            <w:rStyle w:val="a8"/>
            <w:rFonts w:ascii="Calibri" w:hAnsi="Calibri" w:cs="Tahoma"/>
            <w:sz w:val="20"/>
            <w:lang w:val="ru-RU"/>
          </w:rPr>
          <w:t>-</w:t>
        </w:r>
        <w:r w:rsidR="00612AED" w:rsidRPr="00360323">
          <w:rPr>
            <w:rStyle w:val="a8"/>
            <w:rFonts w:ascii="Calibri" w:hAnsi="Calibri" w:cs="Tahoma"/>
            <w:sz w:val="20"/>
          </w:rPr>
          <w:t>expo</w:t>
        </w:r>
        <w:r w:rsidR="00612AED" w:rsidRPr="00360323">
          <w:rPr>
            <w:rStyle w:val="a8"/>
            <w:rFonts w:ascii="Calibri" w:hAnsi="Calibri" w:cs="Tahoma"/>
            <w:sz w:val="20"/>
            <w:lang w:val="ru-RU"/>
          </w:rPr>
          <w:t>.</w:t>
        </w:r>
        <w:proofErr w:type="spellStart"/>
        <w:r w:rsidR="00612AED" w:rsidRPr="00360323">
          <w:rPr>
            <w:rStyle w:val="a8"/>
            <w:rFonts w:ascii="Calibri" w:hAnsi="Calibri" w:cs="Tahoma"/>
            <w:sz w:val="20"/>
          </w:rPr>
          <w:t>ru</w:t>
        </w:r>
        <w:proofErr w:type="spellEnd"/>
        <w:r w:rsidR="00612AED" w:rsidRPr="00360323">
          <w:rPr>
            <w:rStyle w:val="a8"/>
            <w:rFonts w:ascii="Calibri" w:hAnsi="Calibri" w:cs="Tahoma"/>
            <w:sz w:val="20"/>
            <w:lang w:val="ru-RU"/>
          </w:rPr>
          <w:t>/</w:t>
        </w:r>
        <w:r w:rsidR="00612AED" w:rsidRPr="00360323">
          <w:rPr>
            <w:rStyle w:val="a8"/>
            <w:rFonts w:ascii="Calibri" w:hAnsi="Calibri" w:cs="Tahoma"/>
            <w:sz w:val="20"/>
          </w:rPr>
          <w:t>contacts</w:t>
        </w:r>
        <w:r w:rsidR="00612AED" w:rsidRPr="00360323">
          <w:rPr>
            <w:rStyle w:val="a8"/>
            <w:rFonts w:ascii="Calibri" w:hAnsi="Calibri" w:cs="Tahoma"/>
            <w:sz w:val="20"/>
            <w:lang w:val="ru-RU"/>
          </w:rPr>
          <w:t>/</w:t>
        </w:r>
        <w:proofErr w:type="spellStart"/>
        <w:r w:rsidR="00612AED" w:rsidRPr="00360323">
          <w:rPr>
            <w:rStyle w:val="a8"/>
            <w:rFonts w:ascii="Calibri" w:hAnsi="Calibri" w:cs="Tahoma"/>
            <w:sz w:val="20"/>
          </w:rPr>
          <w:t>findus</w:t>
        </w:r>
        <w:proofErr w:type="spellEnd"/>
        <w:r w:rsidR="00612AED" w:rsidRPr="00360323">
          <w:rPr>
            <w:rStyle w:val="a8"/>
            <w:rFonts w:ascii="Calibri" w:hAnsi="Calibri" w:cs="Tahoma"/>
            <w:sz w:val="20"/>
            <w:lang w:val="ru-RU"/>
          </w:rPr>
          <w:t>.</w:t>
        </w:r>
        <w:proofErr w:type="spellStart"/>
        <w:r w:rsidR="00612AED" w:rsidRPr="00360323">
          <w:rPr>
            <w:rStyle w:val="a8"/>
            <w:rFonts w:ascii="Calibri" w:hAnsi="Calibri" w:cs="Tahoma"/>
            <w:sz w:val="20"/>
          </w:rPr>
          <w:t>php</w:t>
        </w:r>
        <w:proofErr w:type="spellEnd"/>
      </w:hyperlink>
    </w:p>
    <w:p w14:paraId="06810878" w14:textId="77777777" w:rsidR="00CC3E61" w:rsidRPr="00360323" w:rsidRDefault="00CC3E61" w:rsidP="00CC3E61">
      <w:pPr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</w:p>
    <w:p w14:paraId="1F2E86D0" w14:textId="77777777" w:rsidR="00CC3E61" w:rsidRPr="00360323" w:rsidRDefault="00CC3E61" w:rsidP="00CC3E61">
      <w:pPr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</w:p>
    <w:p w14:paraId="56F69B46" w14:textId="77777777" w:rsidR="00CC3E61" w:rsidRPr="00360323" w:rsidRDefault="00CC3E61" w:rsidP="00CC3E61">
      <w:pPr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</w:p>
    <w:p w14:paraId="4DAFB1BB" w14:textId="77777777" w:rsidR="00CC3E61" w:rsidRPr="00360323" w:rsidRDefault="00CC3E61" w:rsidP="00CC3E61">
      <w:pPr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</w:p>
    <w:p w14:paraId="684242F3" w14:textId="77777777" w:rsidR="00CC3E61" w:rsidRPr="00360323" w:rsidRDefault="00CC3E61" w:rsidP="00CC3E61">
      <w:pPr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</w:p>
    <w:p w14:paraId="510F5352" w14:textId="77777777" w:rsidR="00CC3E61" w:rsidRPr="00360323" w:rsidRDefault="00CC3E61" w:rsidP="00CC3E61">
      <w:pPr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</w:p>
    <w:p w14:paraId="53FC51F8" w14:textId="77777777" w:rsidR="00CC3E61" w:rsidRPr="00360323" w:rsidRDefault="00CC3E61" w:rsidP="00CC3E61">
      <w:pPr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</w:p>
    <w:p w14:paraId="11E1877D" w14:textId="77777777" w:rsidR="00CC3E61" w:rsidRPr="00360323" w:rsidRDefault="00CC3E61" w:rsidP="00CC3E61">
      <w:pPr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</w:p>
    <w:p w14:paraId="14178B92" w14:textId="77777777" w:rsidR="00CC3E61" w:rsidRPr="00360323" w:rsidRDefault="00CC3E61" w:rsidP="00CC3E61">
      <w:pPr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</w:p>
    <w:p w14:paraId="0BAFB11C" w14:textId="77777777" w:rsidR="00CC3E61" w:rsidRPr="00360323" w:rsidRDefault="00CC3E61" w:rsidP="00CC3E61">
      <w:pPr>
        <w:ind w:left="113" w:right="113"/>
        <w:jc w:val="both"/>
        <w:rPr>
          <w:rFonts w:ascii="Calibri" w:hAnsi="Calibri" w:cs="Tahoma"/>
          <w:color w:val="404040" w:themeColor="text1" w:themeTint="BF"/>
          <w:sz w:val="20"/>
          <w:lang w:val="ru-RU"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2F2F2"/>
        <w:tblLook w:val="04A0" w:firstRow="1" w:lastRow="0" w:firstColumn="1" w:lastColumn="0" w:noHBand="0" w:noVBand="1"/>
      </w:tblPr>
      <w:tblGrid>
        <w:gridCol w:w="10370"/>
      </w:tblGrid>
      <w:tr w:rsidR="00AE1214" w:rsidRPr="00360323" w14:paraId="633683DD" w14:textId="77777777" w:rsidTr="00C5577E">
        <w:trPr>
          <w:trHeight w:val="115"/>
          <w:jc w:val="center"/>
        </w:trPr>
        <w:tc>
          <w:tcPr>
            <w:tcW w:w="103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hideMark/>
          </w:tcPr>
          <w:p w14:paraId="6E2A2E13" w14:textId="338E3129" w:rsidR="000C670B" w:rsidRPr="00360323" w:rsidRDefault="00B53A43" w:rsidP="00406E4E">
            <w:pPr>
              <w:spacing w:before="40"/>
              <w:ind w:left="357" w:hanging="357"/>
              <w:jc w:val="center"/>
              <w:rPr>
                <w:rFonts w:ascii="Calibri" w:hAnsi="Calibri" w:cs="Calibri"/>
                <w:b/>
                <w:snapToGrid w:val="0"/>
                <w:color w:val="262626"/>
                <w:sz w:val="20"/>
                <w:lang w:val="ru-RU"/>
              </w:rPr>
            </w:pPr>
            <w:r>
              <w:rPr>
                <w:rFonts w:ascii="Calibri" w:hAnsi="Calibri" w:cs="Tahoma"/>
                <w:b/>
                <w:color w:val="404040"/>
                <w:sz w:val="20"/>
                <w:lang w:val="en-US"/>
              </w:rPr>
              <w:t>21</w:t>
            </w:r>
            <w:bookmarkStart w:id="2" w:name="_GoBack"/>
            <w:bookmarkEnd w:id="2"/>
            <w:r w:rsidR="00406E4E" w:rsidRPr="00360323">
              <w:rPr>
                <w:rFonts w:ascii="Calibri" w:hAnsi="Calibri" w:cs="Tahoma"/>
                <w:b/>
                <w:color w:val="404040"/>
                <w:sz w:val="20"/>
                <w:lang w:val="ru-RU"/>
              </w:rPr>
              <w:t xml:space="preserve">. </w:t>
            </w:r>
            <w:r w:rsidR="000C670B" w:rsidRPr="00360323">
              <w:rPr>
                <w:rFonts w:ascii="Calibri" w:hAnsi="Calibri" w:cs="Tahoma"/>
                <w:b/>
                <w:color w:val="404040"/>
                <w:sz w:val="20"/>
                <w:lang w:val="ru-RU"/>
              </w:rPr>
              <w:t>ОБРАЗЦЫ ПИСЕМ</w:t>
            </w:r>
          </w:p>
        </w:tc>
      </w:tr>
    </w:tbl>
    <w:p w14:paraId="3D6DA3F4" w14:textId="39643A70" w:rsidR="00A6515B" w:rsidRPr="00360323" w:rsidRDefault="00A6515B" w:rsidP="00594BAC">
      <w:pPr>
        <w:rPr>
          <w:rFonts w:ascii="Calibri" w:hAnsi="Calibri" w:cs="Tahoma"/>
          <w:color w:val="262626"/>
          <w:sz w:val="20"/>
          <w:lang w:val="ru-RU"/>
        </w:rPr>
      </w:pP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А) на вход персонала (монтажников) 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ab/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ab/>
      </w:r>
      <w:r w:rsidR="00406E4E" w:rsidRPr="00360323">
        <w:rPr>
          <w:rFonts w:ascii="Calibri" w:hAnsi="Calibri" w:cs="Tahoma"/>
          <w:color w:val="404040" w:themeColor="text1" w:themeTint="BF"/>
          <w:sz w:val="20"/>
          <w:lang w:val="ru-RU"/>
        </w:rPr>
        <w:tab/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>Б) на ввоз и</w:t>
      </w:r>
      <w:r w:rsidR="00FA76F6"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 вы</w:t>
      </w:r>
      <w:r w:rsidRPr="00360323">
        <w:rPr>
          <w:rFonts w:ascii="Calibri" w:hAnsi="Calibri" w:cs="Tahoma"/>
          <w:color w:val="404040" w:themeColor="text1" w:themeTint="BF"/>
          <w:sz w:val="20"/>
          <w:lang w:val="ru-RU"/>
        </w:rPr>
        <w:t xml:space="preserve">воз оборудования/экспонатов </w:t>
      </w:r>
    </w:p>
    <w:tbl>
      <w:tblPr>
        <w:tblpPr w:leftFromText="181" w:rightFromText="181" w:vertAnchor="text" w:horzAnchor="margin" w:tblpY="141"/>
        <w:tblW w:w="4928" w:type="dxa"/>
        <w:tblBorders>
          <w:top w:val="dotted" w:sz="4" w:space="0" w:color="333333"/>
          <w:left w:val="dotted" w:sz="4" w:space="0" w:color="333333"/>
          <w:bottom w:val="dotted" w:sz="4" w:space="0" w:color="333333"/>
          <w:right w:val="dotted" w:sz="4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4928"/>
      </w:tblGrid>
      <w:tr w:rsidR="007B792B" w:rsidRPr="00360323" w14:paraId="2F1FAE92" w14:textId="77777777" w:rsidTr="007B792B">
        <w:trPr>
          <w:trHeight w:val="4954"/>
        </w:trPr>
        <w:tc>
          <w:tcPr>
            <w:tcW w:w="4928" w:type="dxa"/>
            <w:tcBorders>
              <w:top w:val="dotted" w:sz="4" w:space="0" w:color="333333"/>
              <w:bottom w:val="dotted" w:sz="4" w:space="0" w:color="333333"/>
            </w:tcBorders>
          </w:tcPr>
          <w:p w14:paraId="3237AC58" w14:textId="0B124D08" w:rsidR="007B792B" w:rsidRPr="00360323" w:rsidRDefault="007B792B" w:rsidP="007B792B">
            <w:pPr>
              <w:shd w:val="clear" w:color="auto" w:fill="FFFFFF"/>
              <w:rPr>
                <w:rFonts w:ascii="Calibri" w:hAnsi="Calibri" w:cs="Tahoma"/>
                <w:color w:val="E36C0A"/>
                <w:sz w:val="16"/>
                <w:szCs w:val="16"/>
                <w:lang w:val="ru-RU" w:eastAsia="ru-RU"/>
              </w:rPr>
            </w:pPr>
            <w:r w:rsidRPr="00360323">
              <w:rPr>
                <w:rFonts w:ascii="Calibri" w:hAnsi="Calibri" w:cs="Tahoma"/>
                <w:b/>
                <w:color w:val="E36C0A"/>
                <w:sz w:val="18"/>
                <w:szCs w:val="18"/>
                <w:lang w:val="ru-RU" w:eastAsia="ru-RU"/>
              </w:rPr>
              <w:t xml:space="preserve">НА БЛАНКЕ КОМПАНИИ-УЧАСТНИКА                                                </w:t>
            </w:r>
            <w:r w:rsidRPr="00360323">
              <w:rPr>
                <w:rFonts w:ascii="Calibri" w:hAnsi="Calibri" w:cs="Tahoma"/>
                <w:i/>
                <w:color w:val="E36C0A"/>
                <w:sz w:val="18"/>
                <w:szCs w:val="18"/>
                <w:u w:val="single"/>
                <w:lang w:val="ru-RU" w:eastAsia="ru-RU"/>
              </w:rPr>
              <w:t>в одном экземпляре</w:t>
            </w:r>
            <w:r w:rsidRPr="00360323">
              <w:rPr>
                <w:rFonts w:ascii="Calibri" w:hAnsi="Calibri" w:cs="Tahoma"/>
                <w:color w:val="E36C0A"/>
                <w:sz w:val="16"/>
                <w:szCs w:val="16"/>
                <w:lang w:val="ru-RU" w:eastAsia="ru-RU"/>
              </w:rPr>
              <w:t xml:space="preserve"> </w:t>
            </w:r>
          </w:p>
          <w:p w14:paraId="1CDB8A9B" w14:textId="77777777" w:rsidR="007B792B" w:rsidRPr="00360323" w:rsidRDefault="007B792B" w:rsidP="007B792B">
            <w:pPr>
              <w:shd w:val="clear" w:color="auto" w:fill="FFFFFF"/>
              <w:ind w:right="1356"/>
              <w:rPr>
                <w:rFonts w:ascii="Calibri" w:hAnsi="Calibri" w:cs="Tahoma"/>
                <w:sz w:val="4"/>
                <w:szCs w:val="4"/>
                <w:lang w:val="ru-RU" w:eastAsia="ru-RU"/>
              </w:rPr>
            </w:pPr>
          </w:p>
          <w:p w14:paraId="2D611F98" w14:textId="2CDC6E97" w:rsidR="007B792B" w:rsidRPr="00360323" w:rsidRDefault="007B792B" w:rsidP="007B792B">
            <w:pPr>
              <w:shd w:val="clear" w:color="auto" w:fill="FFFFFF"/>
              <w:ind w:right="1356"/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</w:pPr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>В дирекцию</w:t>
            </w:r>
            <w:r w:rsidR="00FA76F6"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 xml:space="preserve"> вы</w:t>
            </w:r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>ставки</w:t>
            </w:r>
          </w:p>
          <w:p w14:paraId="0205E868" w14:textId="5261A4BB" w:rsidR="007B792B" w:rsidRPr="00360323" w:rsidRDefault="00612AED" w:rsidP="007B792B">
            <w:pPr>
              <w:shd w:val="clear" w:color="auto" w:fill="FFFFFF"/>
              <w:ind w:right="1356"/>
              <w:rPr>
                <w:rFonts w:ascii="Calibri" w:hAnsi="Calibri" w:cs="Tahoma"/>
                <w:color w:val="262626"/>
                <w:sz w:val="14"/>
                <w:szCs w:val="14"/>
                <w:lang w:val="ru-RU"/>
              </w:rPr>
            </w:pPr>
            <w:r w:rsidRPr="00360323">
              <w:rPr>
                <w:rFonts w:ascii="Calibri" w:hAnsi="Calibri" w:cs="Tahoma"/>
                <w:sz w:val="14"/>
                <w:szCs w:val="14"/>
                <w:lang w:val="de-DE" w:eastAsia="ru-RU"/>
              </w:rPr>
              <w:t>MIOGE | «НЕФТЬ И ГАЗ» 2019</w:t>
            </w:r>
          </w:p>
          <w:p w14:paraId="37B19D9F" w14:textId="77777777" w:rsidR="007B792B" w:rsidRPr="00360323" w:rsidRDefault="007B792B" w:rsidP="007B792B">
            <w:pPr>
              <w:tabs>
                <w:tab w:val="right" w:leader="underscore" w:pos="8928"/>
              </w:tabs>
              <w:ind w:left="57" w:right="-57"/>
              <w:rPr>
                <w:rFonts w:ascii="Calibri" w:hAnsi="Calibri" w:cs="Arial"/>
                <w:color w:val="262626"/>
                <w:sz w:val="14"/>
                <w:szCs w:val="14"/>
                <w:lang w:val="ru-RU" w:eastAsia="ru-RU"/>
              </w:rPr>
            </w:pPr>
            <w:r w:rsidRPr="00360323">
              <w:rPr>
                <w:rFonts w:ascii="Calibri" w:hAnsi="Calibri" w:cs="Arial"/>
                <w:color w:val="262626"/>
                <w:sz w:val="14"/>
                <w:szCs w:val="14"/>
                <w:lang w:val="ru-RU" w:eastAsia="ru-RU"/>
              </w:rPr>
              <w:t>_________________________________________________________________</w:t>
            </w:r>
          </w:p>
          <w:p w14:paraId="33F8AD50" w14:textId="77777777" w:rsidR="007B792B" w:rsidRPr="00360323" w:rsidRDefault="007B792B" w:rsidP="007B792B">
            <w:pPr>
              <w:spacing w:line="160" w:lineRule="exact"/>
              <w:ind w:left="57" w:right="-57"/>
              <w:jc w:val="center"/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</w:pPr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>(название компании)</w:t>
            </w:r>
          </w:p>
          <w:p w14:paraId="661DAAA8" w14:textId="77777777" w:rsidR="007B792B" w:rsidRPr="00360323" w:rsidRDefault="007B792B" w:rsidP="007B792B">
            <w:pPr>
              <w:tabs>
                <w:tab w:val="right" w:leader="underscore" w:pos="8928"/>
              </w:tabs>
              <w:ind w:left="57" w:right="-57"/>
              <w:rPr>
                <w:rFonts w:ascii="Calibri" w:hAnsi="Calibri" w:cs="Arial"/>
                <w:color w:val="262626"/>
                <w:sz w:val="14"/>
                <w:szCs w:val="14"/>
                <w:lang w:val="ru-RU" w:eastAsia="ru-RU"/>
              </w:rPr>
            </w:pPr>
            <w:r w:rsidRPr="00360323">
              <w:rPr>
                <w:rFonts w:ascii="Calibri" w:hAnsi="Calibri" w:cs="Arial"/>
                <w:color w:val="262626"/>
                <w:sz w:val="14"/>
                <w:szCs w:val="14"/>
                <w:lang w:val="ru-RU" w:eastAsia="ru-RU"/>
              </w:rPr>
              <w:t>_________________________________________________________________</w:t>
            </w:r>
          </w:p>
          <w:p w14:paraId="1B28CBA5" w14:textId="77777777" w:rsidR="007B792B" w:rsidRPr="00360323" w:rsidRDefault="007B792B" w:rsidP="007B792B">
            <w:pPr>
              <w:spacing w:line="160" w:lineRule="exact"/>
              <w:ind w:left="57" w:right="-57"/>
              <w:jc w:val="center"/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</w:pPr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>(адрес, телефон, e-</w:t>
            </w:r>
            <w:proofErr w:type="spellStart"/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>mail</w:t>
            </w:r>
            <w:proofErr w:type="spellEnd"/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>)</w:t>
            </w:r>
          </w:p>
          <w:p w14:paraId="07193FE7" w14:textId="77777777" w:rsidR="007B792B" w:rsidRPr="00360323" w:rsidRDefault="007B792B" w:rsidP="007B792B">
            <w:pPr>
              <w:spacing w:line="160" w:lineRule="exact"/>
              <w:ind w:left="57" w:right="-57"/>
              <w:jc w:val="center"/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</w:pPr>
          </w:p>
          <w:p w14:paraId="6EB534EA" w14:textId="424CDB66" w:rsidR="007B792B" w:rsidRPr="00360323" w:rsidRDefault="007B792B" w:rsidP="007B792B">
            <w:pPr>
              <w:tabs>
                <w:tab w:val="right" w:leader="underscore" w:pos="8928"/>
              </w:tabs>
              <w:ind w:left="57" w:right="-57"/>
              <w:rPr>
                <w:rFonts w:ascii="Calibri" w:hAnsi="Calibri" w:cs="Arial"/>
                <w:color w:val="262626"/>
                <w:sz w:val="14"/>
                <w:szCs w:val="14"/>
                <w:lang w:val="ru-RU" w:eastAsia="ru-RU"/>
              </w:rPr>
            </w:pPr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>Для оформления</w:t>
            </w:r>
            <w:r w:rsidR="00FA76F6"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 xml:space="preserve"> вы</w:t>
            </w:r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 xml:space="preserve">ставочных стендов </w:t>
            </w:r>
            <w:r w:rsidRPr="00360323">
              <w:rPr>
                <w:rFonts w:ascii="Calibri" w:hAnsi="Calibri" w:cs="Arial"/>
                <w:color w:val="262626"/>
                <w:sz w:val="14"/>
                <w:szCs w:val="14"/>
                <w:lang w:val="ru-RU" w:eastAsia="ru-RU"/>
              </w:rPr>
              <w:t>_______________________________</w:t>
            </w:r>
          </w:p>
          <w:p w14:paraId="38BBF775" w14:textId="77777777" w:rsidR="007B792B" w:rsidRPr="00360323" w:rsidRDefault="007B792B" w:rsidP="007B792B">
            <w:pPr>
              <w:spacing w:line="160" w:lineRule="exact"/>
              <w:ind w:left="57" w:right="-57"/>
              <w:jc w:val="center"/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</w:pPr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 xml:space="preserve">                                                                (номер павильона, зала и стенда)</w:t>
            </w:r>
          </w:p>
          <w:p w14:paraId="1E11267D" w14:textId="716FBA70" w:rsidR="007B792B" w:rsidRPr="00360323" w:rsidRDefault="007B792B" w:rsidP="007B792B">
            <w:pPr>
              <w:shd w:val="clear" w:color="auto" w:fill="FFFFFF"/>
              <w:jc w:val="both"/>
              <w:rPr>
                <w:rFonts w:ascii="Calibri" w:hAnsi="Calibri" w:cs="Tahoma"/>
                <w:color w:val="262626"/>
                <w:sz w:val="14"/>
                <w:szCs w:val="14"/>
                <w:lang w:val="ru-RU"/>
              </w:rPr>
            </w:pPr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>на</w:t>
            </w:r>
            <w:r w:rsidR="00FA76F6"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 xml:space="preserve"> вы</w:t>
            </w:r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>ставке</w:t>
            </w:r>
            <w:r w:rsidR="00612AED" w:rsidRPr="00360323">
              <w:rPr>
                <w:rFonts w:ascii="Calibri" w:hAnsi="Calibri" w:cs="Tahoma"/>
                <w:sz w:val="14"/>
                <w:szCs w:val="14"/>
                <w:lang w:val="de-DE" w:eastAsia="ru-RU"/>
              </w:rPr>
              <w:t xml:space="preserve"> MIOGE | «НЕФТЬ И ГАЗ» 2019</w:t>
            </w:r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/>
              </w:rPr>
              <w:t xml:space="preserve"> </w:t>
            </w:r>
            <w:r w:rsidRPr="00360323">
              <w:rPr>
                <w:rFonts w:ascii="Calibri" w:hAnsi="Calibri" w:cs="Tahoma"/>
                <w:sz w:val="14"/>
                <w:szCs w:val="14"/>
                <w:lang w:val="ru-RU" w:eastAsia="ru-RU"/>
              </w:rPr>
              <w:t>пр</w:t>
            </w:r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>осим разрешить допуск следующего персонала:</w:t>
            </w:r>
          </w:p>
          <w:p w14:paraId="12FE3ADE" w14:textId="77777777" w:rsidR="007B792B" w:rsidRPr="00360323" w:rsidRDefault="007B792B" w:rsidP="007B792B">
            <w:pPr>
              <w:ind w:left="57" w:right="-57"/>
              <w:jc w:val="center"/>
              <w:rPr>
                <w:rFonts w:ascii="Calibri" w:hAnsi="Calibri" w:cs="Arial"/>
                <w:color w:val="262626"/>
                <w:sz w:val="14"/>
                <w:szCs w:val="14"/>
                <w:lang w:val="ru-RU" w:eastAsia="ru-RU"/>
              </w:rPr>
            </w:pPr>
          </w:p>
          <w:tbl>
            <w:tblPr>
              <w:tblW w:w="4728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3"/>
              <w:gridCol w:w="2645"/>
              <w:gridCol w:w="1670"/>
            </w:tblGrid>
            <w:tr w:rsidR="007B792B" w:rsidRPr="00B53A43" w14:paraId="0F4CA210" w14:textId="77777777" w:rsidTr="00621FEE">
              <w:trPr>
                <w:trHeight w:val="117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505A1" w14:textId="77777777" w:rsidR="007B792B" w:rsidRPr="00360323" w:rsidRDefault="007B792B" w:rsidP="00B53A43">
                  <w:pPr>
                    <w:framePr w:hSpace="181" w:wrap="around" w:vAnchor="text" w:hAnchor="margin" w:y="141"/>
                    <w:ind w:left="57" w:right="-57" w:hanging="1"/>
                    <w:jc w:val="center"/>
                    <w:rPr>
                      <w:rFonts w:ascii="Calibri" w:hAnsi="Calibri" w:cs="Tahoma"/>
                      <w:color w:val="262626"/>
                      <w:sz w:val="14"/>
                      <w:szCs w:val="14"/>
                      <w:lang w:val="ru-RU" w:eastAsia="ru-RU"/>
                    </w:rPr>
                  </w:pPr>
                  <w:r w:rsidRPr="00360323">
                    <w:rPr>
                      <w:rFonts w:ascii="Calibri" w:hAnsi="Calibri" w:cs="Tahoma"/>
                      <w:color w:val="262626"/>
                      <w:sz w:val="14"/>
                      <w:szCs w:val="14"/>
                      <w:lang w:val="ru-RU" w:eastAsia="ru-RU"/>
                    </w:rPr>
                    <w:t>№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5C70F" w14:textId="77777777" w:rsidR="007B792B" w:rsidRPr="00360323" w:rsidRDefault="007B792B" w:rsidP="00B53A43">
                  <w:pPr>
                    <w:framePr w:hSpace="181" w:wrap="around" w:vAnchor="text" w:hAnchor="margin" w:y="141"/>
                    <w:ind w:left="57" w:right="-57"/>
                    <w:jc w:val="center"/>
                    <w:rPr>
                      <w:rFonts w:ascii="Calibri" w:hAnsi="Calibri" w:cs="Tahoma"/>
                      <w:color w:val="262626"/>
                      <w:sz w:val="14"/>
                      <w:szCs w:val="14"/>
                      <w:lang w:val="ru-RU" w:eastAsia="ru-RU"/>
                    </w:rPr>
                  </w:pPr>
                  <w:r w:rsidRPr="00360323">
                    <w:rPr>
                      <w:rFonts w:ascii="Calibri" w:hAnsi="Calibri" w:cs="Tahoma"/>
                      <w:color w:val="262626"/>
                      <w:sz w:val="14"/>
                      <w:szCs w:val="14"/>
                      <w:lang w:val="ru-RU" w:eastAsia="ru-RU"/>
                    </w:rPr>
                    <w:t>фамилия, имя, отчество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24E8F" w14:textId="77777777" w:rsidR="007B792B" w:rsidRPr="00360323" w:rsidRDefault="007B792B" w:rsidP="00B53A43">
                  <w:pPr>
                    <w:framePr w:hSpace="181" w:wrap="around" w:vAnchor="text" w:hAnchor="margin" w:y="141"/>
                    <w:ind w:left="57" w:right="-57"/>
                    <w:jc w:val="center"/>
                    <w:rPr>
                      <w:rFonts w:ascii="Calibri" w:hAnsi="Calibri" w:cs="Tahoma"/>
                      <w:color w:val="262626"/>
                      <w:sz w:val="14"/>
                      <w:szCs w:val="14"/>
                      <w:lang w:val="ru-RU" w:eastAsia="ru-RU"/>
                    </w:rPr>
                  </w:pPr>
                  <w:r w:rsidRPr="00360323">
                    <w:rPr>
                      <w:rFonts w:ascii="Calibri" w:hAnsi="Calibri" w:cs="Tahoma"/>
                      <w:color w:val="262626"/>
                      <w:sz w:val="14"/>
                      <w:szCs w:val="14"/>
                      <w:lang w:val="ru-RU" w:eastAsia="ru-RU"/>
                    </w:rPr>
                    <w:t>паспортные данные</w:t>
                  </w:r>
                </w:p>
              </w:tc>
            </w:tr>
            <w:tr w:rsidR="007B792B" w:rsidRPr="00B53A43" w14:paraId="796D5AA4" w14:textId="77777777" w:rsidTr="00621FEE">
              <w:trPr>
                <w:trHeight w:val="117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1F8B0" w14:textId="77777777" w:rsidR="007B792B" w:rsidRPr="00360323" w:rsidRDefault="007B792B" w:rsidP="00B53A43">
                  <w:pPr>
                    <w:framePr w:hSpace="181" w:wrap="around" w:vAnchor="text" w:hAnchor="margin" w:y="141"/>
                    <w:ind w:left="57" w:right="-57" w:hanging="1"/>
                    <w:jc w:val="center"/>
                    <w:rPr>
                      <w:rFonts w:ascii="Calibri" w:hAnsi="Calibri" w:cs="Arial"/>
                      <w:b/>
                      <w:color w:val="262626"/>
                      <w:sz w:val="14"/>
                      <w:szCs w:val="14"/>
                      <w:lang w:val="ru-RU" w:eastAsia="ru-RU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E263F" w14:textId="77777777" w:rsidR="007B792B" w:rsidRPr="00360323" w:rsidRDefault="007B792B" w:rsidP="00B53A43">
                  <w:pPr>
                    <w:framePr w:hSpace="181" w:wrap="around" w:vAnchor="text" w:hAnchor="margin" w:y="141"/>
                    <w:ind w:left="57" w:right="-57" w:firstLineChars="740" w:firstLine="1040"/>
                    <w:jc w:val="center"/>
                    <w:rPr>
                      <w:rFonts w:ascii="Calibri" w:hAnsi="Calibri" w:cs="Arial"/>
                      <w:b/>
                      <w:color w:val="262626"/>
                      <w:sz w:val="14"/>
                      <w:szCs w:val="14"/>
                      <w:lang w:val="ru-RU" w:eastAsia="ru-RU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DFC1A" w14:textId="77777777" w:rsidR="007B792B" w:rsidRPr="00360323" w:rsidRDefault="007B792B" w:rsidP="00B53A43">
                  <w:pPr>
                    <w:framePr w:hSpace="181" w:wrap="around" w:vAnchor="text" w:hAnchor="margin" w:y="141"/>
                    <w:ind w:left="57" w:right="-57" w:firstLineChars="740" w:firstLine="1040"/>
                    <w:jc w:val="center"/>
                    <w:rPr>
                      <w:rFonts w:ascii="Calibri" w:hAnsi="Calibri" w:cs="Arial"/>
                      <w:b/>
                      <w:color w:val="262626"/>
                      <w:sz w:val="14"/>
                      <w:szCs w:val="14"/>
                      <w:lang w:val="ru-RU" w:eastAsia="ru-RU"/>
                    </w:rPr>
                  </w:pPr>
                </w:p>
              </w:tc>
            </w:tr>
            <w:tr w:rsidR="007B792B" w:rsidRPr="00B53A43" w14:paraId="5E8EE4B3" w14:textId="77777777" w:rsidTr="00621FEE">
              <w:trPr>
                <w:trHeight w:val="117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B46AD" w14:textId="77777777" w:rsidR="007B792B" w:rsidRPr="00360323" w:rsidRDefault="007B792B" w:rsidP="00B53A43">
                  <w:pPr>
                    <w:framePr w:hSpace="181" w:wrap="around" w:vAnchor="text" w:hAnchor="margin" w:y="141"/>
                    <w:ind w:left="57" w:right="-57" w:hanging="1"/>
                    <w:jc w:val="center"/>
                    <w:rPr>
                      <w:rFonts w:ascii="Calibri" w:hAnsi="Calibri" w:cs="Arial"/>
                      <w:b/>
                      <w:color w:val="262626"/>
                      <w:sz w:val="14"/>
                      <w:szCs w:val="14"/>
                      <w:lang w:val="ru-RU" w:eastAsia="ru-RU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359DA" w14:textId="77777777" w:rsidR="007B792B" w:rsidRPr="00360323" w:rsidRDefault="007B792B" w:rsidP="00B53A43">
                  <w:pPr>
                    <w:framePr w:hSpace="181" w:wrap="around" w:vAnchor="text" w:hAnchor="margin" w:y="141"/>
                    <w:ind w:left="57" w:right="-57" w:firstLineChars="740" w:firstLine="1040"/>
                    <w:jc w:val="center"/>
                    <w:rPr>
                      <w:rFonts w:ascii="Calibri" w:hAnsi="Calibri" w:cs="Arial"/>
                      <w:b/>
                      <w:color w:val="262626"/>
                      <w:sz w:val="14"/>
                      <w:szCs w:val="14"/>
                      <w:lang w:val="ru-RU" w:eastAsia="ru-RU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AD58A" w14:textId="77777777" w:rsidR="007B792B" w:rsidRPr="00360323" w:rsidRDefault="007B792B" w:rsidP="00B53A43">
                  <w:pPr>
                    <w:framePr w:hSpace="181" w:wrap="around" w:vAnchor="text" w:hAnchor="margin" w:y="141"/>
                    <w:ind w:left="57" w:right="-57" w:firstLineChars="740" w:firstLine="1040"/>
                    <w:jc w:val="center"/>
                    <w:rPr>
                      <w:rFonts w:ascii="Calibri" w:hAnsi="Calibri" w:cs="Arial"/>
                      <w:b/>
                      <w:color w:val="262626"/>
                      <w:sz w:val="14"/>
                      <w:szCs w:val="14"/>
                      <w:lang w:val="ru-RU" w:eastAsia="ru-RU"/>
                    </w:rPr>
                  </w:pPr>
                </w:p>
              </w:tc>
            </w:tr>
            <w:tr w:rsidR="007B792B" w:rsidRPr="00B53A43" w14:paraId="4C8CBCF3" w14:textId="77777777" w:rsidTr="00621FEE">
              <w:trPr>
                <w:trHeight w:val="117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89181" w14:textId="77777777" w:rsidR="007B792B" w:rsidRPr="00360323" w:rsidRDefault="007B792B" w:rsidP="00B53A43">
                  <w:pPr>
                    <w:framePr w:hSpace="181" w:wrap="around" w:vAnchor="text" w:hAnchor="margin" w:y="141"/>
                    <w:ind w:left="57" w:right="-57" w:hanging="1"/>
                    <w:jc w:val="center"/>
                    <w:rPr>
                      <w:rFonts w:ascii="Calibri" w:hAnsi="Calibri" w:cs="Arial"/>
                      <w:b/>
                      <w:color w:val="262626"/>
                      <w:sz w:val="14"/>
                      <w:szCs w:val="14"/>
                      <w:lang w:val="ru-RU" w:eastAsia="ru-RU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2B99C" w14:textId="77777777" w:rsidR="007B792B" w:rsidRPr="00360323" w:rsidRDefault="007B792B" w:rsidP="00B53A43">
                  <w:pPr>
                    <w:framePr w:hSpace="181" w:wrap="around" w:vAnchor="text" w:hAnchor="margin" w:y="141"/>
                    <w:ind w:left="57" w:right="-57" w:firstLineChars="740" w:firstLine="1040"/>
                    <w:jc w:val="center"/>
                    <w:rPr>
                      <w:rFonts w:ascii="Calibri" w:hAnsi="Calibri" w:cs="Arial"/>
                      <w:b/>
                      <w:color w:val="262626"/>
                      <w:sz w:val="14"/>
                      <w:szCs w:val="14"/>
                      <w:lang w:val="ru-RU" w:eastAsia="ru-RU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774E8" w14:textId="77777777" w:rsidR="007B792B" w:rsidRPr="00360323" w:rsidRDefault="007B792B" w:rsidP="00B53A43">
                  <w:pPr>
                    <w:framePr w:hSpace="181" w:wrap="around" w:vAnchor="text" w:hAnchor="margin" w:y="141"/>
                    <w:ind w:left="57" w:right="-57" w:firstLineChars="740" w:firstLine="1040"/>
                    <w:jc w:val="center"/>
                    <w:rPr>
                      <w:rFonts w:ascii="Calibri" w:hAnsi="Calibri" w:cs="Arial"/>
                      <w:b/>
                      <w:color w:val="262626"/>
                      <w:sz w:val="14"/>
                      <w:szCs w:val="14"/>
                      <w:lang w:val="ru-RU" w:eastAsia="ru-RU"/>
                    </w:rPr>
                  </w:pPr>
                </w:p>
              </w:tc>
            </w:tr>
          </w:tbl>
          <w:p w14:paraId="4E3999DB" w14:textId="77777777" w:rsidR="007B792B" w:rsidRPr="00360323" w:rsidRDefault="007B792B" w:rsidP="007B792B">
            <w:pPr>
              <w:ind w:left="57" w:right="-57"/>
              <w:jc w:val="center"/>
              <w:rPr>
                <w:rFonts w:ascii="Calibri" w:hAnsi="Calibri" w:cs="Arial"/>
                <w:b/>
                <w:color w:val="262626"/>
                <w:sz w:val="14"/>
                <w:szCs w:val="14"/>
                <w:lang w:val="ru-RU" w:eastAsia="ru-RU"/>
              </w:rPr>
            </w:pPr>
          </w:p>
          <w:p w14:paraId="12D04FC3" w14:textId="77777777" w:rsidR="007B792B" w:rsidRPr="00360323" w:rsidRDefault="007B792B" w:rsidP="007B792B">
            <w:pPr>
              <w:tabs>
                <w:tab w:val="right" w:leader="underscore" w:pos="8928"/>
              </w:tabs>
              <w:ind w:left="57" w:right="-57"/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</w:pPr>
          </w:p>
          <w:p w14:paraId="5C90A037" w14:textId="77777777" w:rsidR="007B792B" w:rsidRPr="00360323" w:rsidRDefault="007B792B" w:rsidP="007B792B">
            <w:pPr>
              <w:tabs>
                <w:tab w:val="right" w:leader="underscore" w:pos="8928"/>
              </w:tabs>
              <w:ind w:left="57" w:right="-57"/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</w:pPr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>Ответственный за технику безопасности на стенде:</w:t>
            </w:r>
          </w:p>
          <w:p w14:paraId="335F368C" w14:textId="77777777" w:rsidR="007B792B" w:rsidRPr="00360323" w:rsidRDefault="007B792B" w:rsidP="007B792B">
            <w:pPr>
              <w:tabs>
                <w:tab w:val="right" w:leader="underscore" w:pos="8928"/>
              </w:tabs>
              <w:ind w:left="57" w:right="-57"/>
              <w:rPr>
                <w:rFonts w:ascii="Calibri" w:hAnsi="Calibri" w:cs="Arial"/>
                <w:color w:val="262626"/>
                <w:sz w:val="14"/>
                <w:szCs w:val="14"/>
                <w:lang w:val="ru-RU" w:eastAsia="ru-RU"/>
              </w:rPr>
            </w:pPr>
            <w:r w:rsidRPr="00360323">
              <w:rPr>
                <w:rFonts w:ascii="Calibri" w:hAnsi="Calibri" w:cs="Arial"/>
                <w:color w:val="262626"/>
                <w:sz w:val="14"/>
                <w:szCs w:val="14"/>
                <w:lang w:val="ru-RU" w:eastAsia="ru-RU"/>
              </w:rPr>
              <w:t>__________________________________________________</w:t>
            </w:r>
          </w:p>
          <w:p w14:paraId="66BC6728" w14:textId="4C64D247" w:rsidR="007B792B" w:rsidRPr="00360323" w:rsidRDefault="007B792B" w:rsidP="007B792B">
            <w:pPr>
              <w:tabs>
                <w:tab w:val="right" w:leader="underscore" w:pos="8928"/>
              </w:tabs>
              <w:ind w:left="57" w:right="-57"/>
              <w:rPr>
                <w:rFonts w:ascii="Calibri" w:hAnsi="Calibri" w:cs="Arial"/>
                <w:color w:val="262626"/>
                <w:sz w:val="14"/>
                <w:szCs w:val="14"/>
                <w:lang w:val="ru-RU" w:eastAsia="ru-RU"/>
              </w:rPr>
            </w:pPr>
            <w:r w:rsidRPr="00360323">
              <w:rPr>
                <w:rFonts w:ascii="Calibri" w:hAnsi="Calibri" w:cs="Arial"/>
                <w:color w:val="262626"/>
                <w:sz w:val="14"/>
                <w:szCs w:val="14"/>
                <w:lang w:val="ru-RU" w:eastAsia="ru-RU"/>
              </w:rPr>
              <w:t xml:space="preserve">                            </w:t>
            </w:r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 xml:space="preserve">(Ф.И.О., </w:t>
            </w:r>
            <w:r w:rsidR="00FA76F6"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>контактный телефон</w:t>
            </w:r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>)</w:t>
            </w:r>
          </w:p>
          <w:p w14:paraId="64CE629D" w14:textId="77777777" w:rsidR="007B792B" w:rsidRPr="00360323" w:rsidRDefault="007B792B" w:rsidP="007B792B">
            <w:pPr>
              <w:spacing w:line="160" w:lineRule="exact"/>
              <w:ind w:left="57" w:right="-57"/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</w:pPr>
          </w:p>
          <w:p w14:paraId="5CAA0F41" w14:textId="77777777" w:rsidR="007B792B" w:rsidRPr="00360323" w:rsidRDefault="007B792B" w:rsidP="007B792B">
            <w:pPr>
              <w:tabs>
                <w:tab w:val="right" w:leader="underscore" w:pos="8928"/>
              </w:tabs>
              <w:ind w:left="57" w:right="-57"/>
              <w:rPr>
                <w:rFonts w:ascii="Calibri" w:hAnsi="Calibri" w:cs="Tahoma"/>
                <w:b/>
                <w:color w:val="262626"/>
                <w:sz w:val="14"/>
                <w:szCs w:val="14"/>
                <w:lang w:val="ru-RU" w:eastAsia="ru-RU"/>
              </w:rPr>
            </w:pPr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>Ответственный за противопожарную безопасность на стенде:</w:t>
            </w:r>
          </w:p>
          <w:p w14:paraId="031811E0" w14:textId="77777777" w:rsidR="007B792B" w:rsidRPr="00360323" w:rsidRDefault="007B792B" w:rsidP="007B792B">
            <w:pPr>
              <w:tabs>
                <w:tab w:val="right" w:leader="underscore" w:pos="8928"/>
              </w:tabs>
              <w:ind w:left="57" w:right="-57"/>
              <w:rPr>
                <w:rFonts w:ascii="Calibri" w:hAnsi="Calibri" w:cs="Arial"/>
                <w:color w:val="262626"/>
                <w:sz w:val="14"/>
                <w:szCs w:val="14"/>
                <w:lang w:val="ru-RU" w:eastAsia="ru-RU"/>
              </w:rPr>
            </w:pPr>
            <w:r w:rsidRPr="00360323">
              <w:rPr>
                <w:rFonts w:ascii="Calibri" w:hAnsi="Calibri" w:cs="Arial"/>
                <w:color w:val="262626"/>
                <w:sz w:val="14"/>
                <w:szCs w:val="14"/>
                <w:lang w:val="ru-RU" w:eastAsia="ru-RU"/>
              </w:rPr>
              <w:t>__________________________________________________</w:t>
            </w:r>
          </w:p>
          <w:p w14:paraId="4D726902" w14:textId="5736717F" w:rsidR="007B792B" w:rsidRPr="00360323" w:rsidRDefault="007B792B" w:rsidP="007B792B">
            <w:pPr>
              <w:spacing w:line="160" w:lineRule="exact"/>
              <w:ind w:left="57" w:right="-57"/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</w:pPr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 xml:space="preserve">                            (Ф.И.О., </w:t>
            </w:r>
            <w:r w:rsidR="00FA76F6"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>контактный телефон</w:t>
            </w:r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>)</w:t>
            </w:r>
          </w:p>
          <w:p w14:paraId="39335921" w14:textId="39BB9786" w:rsidR="007B792B" w:rsidRPr="00360323" w:rsidRDefault="00FA76F6" w:rsidP="007B792B">
            <w:pPr>
              <w:tabs>
                <w:tab w:val="right" w:leader="underscore" w:pos="5376"/>
                <w:tab w:val="right" w:leader="underscore" w:pos="8808"/>
              </w:tabs>
              <w:ind w:left="57" w:right="-57"/>
              <w:rPr>
                <w:rFonts w:ascii="Calibri" w:hAnsi="Calibri" w:cs="Arial"/>
                <w:color w:val="262626"/>
                <w:sz w:val="14"/>
                <w:szCs w:val="14"/>
                <w:lang w:val="ru-RU" w:eastAsia="ru-RU"/>
              </w:rPr>
            </w:pPr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>Руководитель</w:t>
            </w:r>
            <w:r w:rsidRPr="00360323">
              <w:rPr>
                <w:rFonts w:ascii="Calibri" w:hAnsi="Calibri" w:cs="Arial"/>
                <w:color w:val="262626"/>
                <w:sz w:val="14"/>
                <w:szCs w:val="14"/>
                <w:lang w:val="ru-RU" w:eastAsia="ru-RU"/>
              </w:rPr>
              <w:t xml:space="preserve"> _</w:t>
            </w:r>
            <w:r w:rsidR="007B792B" w:rsidRPr="00360323">
              <w:rPr>
                <w:rFonts w:ascii="Calibri" w:hAnsi="Calibri" w:cs="Arial"/>
                <w:color w:val="262626"/>
                <w:sz w:val="14"/>
                <w:szCs w:val="14"/>
                <w:lang w:val="ru-RU" w:eastAsia="ru-RU"/>
              </w:rPr>
              <w:t>__________   / ________________________ /</w:t>
            </w:r>
          </w:p>
          <w:p w14:paraId="01EF2AF2" w14:textId="77777777" w:rsidR="007B792B" w:rsidRPr="00360323" w:rsidRDefault="007B792B" w:rsidP="007B792B">
            <w:pPr>
              <w:spacing w:line="160" w:lineRule="exact"/>
              <w:ind w:left="57" w:right="-57"/>
              <w:jc w:val="center"/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</w:pPr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>(подпись)</w:t>
            </w:r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ab/>
            </w:r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ab/>
              <w:t>(Ф.И.О.)</w:t>
            </w:r>
          </w:p>
          <w:p w14:paraId="4F4F453A" w14:textId="77777777" w:rsidR="007B792B" w:rsidRPr="00360323" w:rsidRDefault="007B792B" w:rsidP="007B792B">
            <w:pPr>
              <w:ind w:right="1356"/>
              <w:rPr>
                <w:rFonts w:ascii="Calibri" w:hAnsi="Calibri" w:cs="Arial"/>
                <w:sz w:val="16"/>
                <w:szCs w:val="16"/>
                <w:lang w:val="ru-RU" w:eastAsia="ru-RU"/>
              </w:rPr>
            </w:pPr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 xml:space="preserve">         М.П.</w:t>
            </w:r>
          </w:p>
        </w:tc>
      </w:tr>
    </w:tbl>
    <w:p w14:paraId="6D78E21D" w14:textId="77777777" w:rsidR="00A6515B" w:rsidRPr="00360323" w:rsidRDefault="00A6515B" w:rsidP="00A6515B">
      <w:pPr>
        <w:rPr>
          <w:rFonts w:ascii="Calibri" w:hAnsi="Calibri"/>
          <w:sz w:val="4"/>
          <w:szCs w:val="4"/>
          <w:lang w:val="en-US"/>
        </w:rPr>
      </w:pPr>
    </w:p>
    <w:p w14:paraId="518772E3" w14:textId="77777777" w:rsidR="00497761" w:rsidRPr="00360323" w:rsidRDefault="00497761" w:rsidP="00497761">
      <w:pPr>
        <w:framePr w:hSpace="181" w:wrap="around" w:vAnchor="text" w:hAnchor="margin" w:xAlign="right" w:y="71"/>
        <w:rPr>
          <w:vanish/>
        </w:rPr>
      </w:pPr>
    </w:p>
    <w:tbl>
      <w:tblPr>
        <w:tblpPr w:leftFromText="181" w:rightFromText="181" w:vertAnchor="text" w:horzAnchor="margin" w:tblpXSpec="right" w:tblpY="135"/>
        <w:tblW w:w="5597" w:type="dxa"/>
        <w:tblBorders>
          <w:top w:val="dotted" w:sz="4" w:space="0" w:color="333333"/>
          <w:left w:val="dotted" w:sz="4" w:space="0" w:color="333333"/>
          <w:bottom w:val="dotted" w:sz="4" w:space="0" w:color="333333"/>
          <w:right w:val="dotted" w:sz="4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5597"/>
      </w:tblGrid>
      <w:tr w:rsidR="002E08EE" w:rsidRPr="00B53A43" w14:paraId="77E85B33" w14:textId="77777777" w:rsidTr="007B792B">
        <w:trPr>
          <w:trHeight w:val="68"/>
        </w:trPr>
        <w:tc>
          <w:tcPr>
            <w:tcW w:w="5597" w:type="dxa"/>
            <w:tcBorders>
              <w:top w:val="dotted" w:sz="4" w:space="0" w:color="333333"/>
              <w:bottom w:val="dotted" w:sz="4" w:space="0" w:color="333333"/>
            </w:tcBorders>
          </w:tcPr>
          <w:p w14:paraId="544F4E26" w14:textId="77777777" w:rsidR="002E08EE" w:rsidRPr="00360323" w:rsidRDefault="002E08EE" w:rsidP="007B792B">
            <w:pPr>
              <w:rPr>
                <w:rFonts w:ascii="Calibri" w:hAnsi="Calibri" w:cs="Tahoma"/>
                <w:b/>
                <w:color w:val="E36C0A"/>
                <w:sz w:val="18"/>
                <w:szCs w:val="18"/>
                <w:lang w:val="ru-RU" w:eastAsia="ru-RU"/>
              </w:rPr>
            </w:pPr>
            <w:r w:rsidRPr="00360323">
              <w:rPr>
                <w:rFonts w:ascii="Calibri" w:hAnsi="Calibri" w:cs="Tahoma"/>
                <w:b/>
                <w:color w:val="E36C0A"/>
                <w:sz w:val="18"/>
                <w:szCs w:val="18"/>
                <w:lang w:val="ru-RU" w:eastAsia="ru-RU"/>
              </w:rPr>
              <w:t xml:space="preserve">НА БЛАНКЕ КОМПАНИИ-УЧАСТНИКА     </w:t>
            </w:r>
            <w:r w:rsidR="005F2A7B" w:rsidRPr="00360323">
              <w:rPr>
                <w:rFonts w:ascii="Calibri" w:hAnsi="Calibri" w:cs="Tahoma"/>
                <w:b/>
                <w:color w:val="E36C0A"/>
                <w:sz w:val="18"/>
                <w:szCs w:val="18"/>
                <w:lang w:val="ru-RU" w:eastAsia="ru-RU"/>
              </w:rPr>
              <w:t xml:space="preserve">                                                  </w:t>
            </w:r>
            <w:r w:rsidRPr="00360323">
              <w:rPr>
                <w:rFonts w:ascii="Calibri" w:hAnsi="Calibri" w:cs="Tahoma"/>
                <w:b/>
                <w:color w:val="E36C0A"/>
                <w:sz w:val="18"/>
                <w:szCs w:val="18"/>
                <w:lang w:val="ru-RU" w:eastAsia="ru-RU"/>
              </w:rPr>
              <w:t xml:space="preserve"> </w:t>
            </w:r>
            <w:r w:rsidR="006049E8" w:rsidRPr="00360323">
              <w:rPr>
                <w:rFonts w:ascii="Calibri" w:hAnsi="Calibri" w:cs="Tahoma"/>
                <w:b/>
                <w:color w:val="E36C0A"/>
                <w:sz w:val="18"/>
                <w:szCs w:val="18"/>
                <w:lang w:val="ru-RU" w:eastAsia="ru-RU"/>
              </w:rPr>
              <w:t xml:space="preserve">    </w:t>
            </w:r>
            <w:r w:rsidR="005D26C7" w:rsidRPr="00360323">
              <w:rPr>
                <w:rFonts w:ascii="Calibri" w:hAnsi="Calibri" w:cs="Tahoma"/>
                <w:i/>
                <w:color w:val="E36C0A"/>
                <w:sz w:val="18"/>
                <w:szCs w:val="18"/>
                <w:u w:val="single"/>
                <w:lang w:val="ru-RU" w:eastAsia="ru-RU"/>
              </w:rPr>
              <w:t xml:space="preserve">в трёх </w:t>
            </w:r>
            <w:r w:rsidRPr="00360323">
              <w:rPr>
                <w:rFonts w:ascii="Calibri" w:hAnsi="Calibri" w:cs="Tahoma"/>
                <w:i/>
                <w:color w:val="E36C0A"/>
                <w:sz w:val="18"/>
                <w:szCs w:val="18"/>
                <w:u w:val="single"/>
                <w:lang w:val="ru-RU" w:eastAsia="ru-RU"/>
              </w:rPr>
              <w:t>экземплярах</w:t>
            </w:r>
          </w:p>
          <w:p w14:paraId="0175DFED" w14:textId="77777777" w:rsidR="00406E4E" w:rsidRPr="00360323" w:rsidRDefault="00406E4E" w:rsidP="007B792B">
            <w:pPr>
              <w:shd w:val="clear" w:color="auto" w:fill="FFFFFF"/>
              <w:ind w:right="1356"/>
              <w:rPr>
                <w:rFonts w:ascii="Calibri" w:hAnsi="Calibri" w:cs="Tahoma"/>
                <w:sz w:val="4"/>
                <w:szCs w:val="4"/>
                <w:lang w:val="ru-RU" w:eastAsia="ru-RU"/>
              </w:rPr>
            </w:pPr>
          </w:p>
          <w:p w14:paraId="221C2B97" w14:textId="32D99C3F" w:rsidR="00406E4E" w:rsidRPr="00360323" w:rsidRDefault="00406E4E" w:rsidP="007B792B">
            <w:pPr>
              <w:shd w:val="clear" w:color="auto" w:fill="FFFFFF"/>
              <w:ind w:right="1356"/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</w:pPr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>В дирекцию</w:t>
            </w:r>
            <w:r w:rsidR="00FA76F6"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 xml:space="preserve"> вы</w:t>
            </w:r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>ставки</w:t>
            </w:r>
          </w:p>
          <w:p w14:paraId="2DC104F1" w14:textId="0CF14C57" w:rsidR="00406E4E" w:rsidRPr="00360323" w:rsidRDefault="00612AED" w:rsidP="007B792B">
            <w:pPr>
              <w:shd w:val="clear" w:color="auto" w:fill="FFFFFF"/>
              <w:ind w:right="1356"/>
              <w:rPr>
                <w:rFonts w:ascii="Calibri" w:hAnsi="Calibri" w:cs="Tahoma"/>
                <w:color w:val="262626"/>
                <w:sz w:val="14"/>
                <w:szCs w:val="14"/>
                <w:lang w:val="ru-RU"/>
              </w:rPr>
            </w:pPr>
            <w:r w:rsidRPr="00360323">
              <w:rPr>
                <w:rFonts w:ascii="Calibri" w:hAnsi="Calibri" w:cs="Tahoma"/>
                <w:sz w:val="14"/>
                <w:szCs w:val="14"/>
                <w:lang w:val="de-DE" w:eastAsia="ru-RU"/>
              </w:rPr>
              <w:t>MIOGE | «НЕФТЬ И ГАЗ» 2019</w:t>
            </w:r>
          </w:p>
          <w:p w14:paraId="60E762A9" w14:textId="77777777" w:rsidR="002E08EE" w:rsidRPr="00360323" w:rsidRDefault="002E08EE" w:rsidP="007B792B">
            <w:pPr>
              <w:tabs>
                <w:tab w:val="right" w:leader="underscore" w:pos="8928"/>
              </w:tabs>
              <w:ind w:left="57" w:right="-57"/>
              <w:rPr>
                <w:rFonts w:ascii="Calibri" w:hAnsi="Calibri" w:cs="Arial"/>
                <w:color w:val="262626"/>
                <w:sz w:val="14"/>
                <w:szCs w:val="14"/>
                <w:lang w:val="ru-RU" w:eastAsia="ru-RU"/>
              </w:rPr>
            </w:pPr>
            <w:r w:rsidRPr="00360323">
              <w:rPr>
                <w:rFonts w:ascii="Calibri" w:hAnsi="Calibri" w:cs="Arial"/>
                <w:color w:val="262626"/>
                <w:sz w:val="14"/>
                <w:szCs w:val="14"/>
                <w:lang w:val="ru-RU" w:eastAsia="ru-RU"/>
              </w:rPr>
              <w:t>__________________________________</w:t>
            </w:r>
            <w:r w:rsidR="000C670B" w:rsidRPr="00360323">
              <w:rPr>
                <w:rFonts w:ascii="Calibri" w:hAnsi="Calibri" w:cs="Arial"/>
                <w:color w:val="262626"/>
                <w:sz w:val="14"/>
                <w:szCs w:val="14"/>
                <w:lang w:val="ru-RU" w:eastAsia="ru-RU"/>
              </w:rPr>
              <w:t>_____________________</w:t>
            </w:r>
            <w:r w:rsidRPr="00360323">
              <w:rPr>
                <w:rFonts w:ascii="Calibri" w:hAnsi="Calibri" w:cs="Arial"/>
                <w:color w:val="262626"/>
                <w:sz w:val="14"/>
                <w:szCs w:val="14"/>
                <w:lang w:val="ru-RU" w:eastAsia="ru-RU"/>
              </w:rPr>
              <w:t>________________</w:t>
            </w:r>
          </w:p>
          <w:p w14:paraId="27C0CC11" w14:textId="77777777" w:rsidR="002E08EE" w:rsidRPr="00360323" w:rsidRDefault="002E08EE" w:rsidP="007B792B">
            <w:pPr>
              <w:spacing w:line="160" w:lineRule="exact"/>
              <w:ind w:left="57" w:right="-57"/>
              <w:jc w:val="center"/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</w:pPr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>(название компании)</w:t>
            </w:r>
          </w:p>
          <w:p w14:paraId="2A618217" w14:textId="77777777" w:rsidR="002E08EE" w:rsidRPr="00360323" w:rsidRDefault="002E08EE" w:rsidP="007B792B">
            <w:pPr>
              <w:tabs>
                <w:tab w:val="right" w:leader="underscore" w:pos="8928"/>
              </w:tabs>
              <w:ind w:left="57" w:right="-57"/>
              <w:rPr>
                <w:rFonts w:ascii="Calibri" w:hAnsi="Calibri" w:cs="Arial"/>
                <w:color w:val="262626"/>
                <w:sz w:val="14"/>
                <w:szCs w:val="14"/>
                <w:lang w:val="ru-RU" w:eastAsia="ru-RU"/>
              </w:rPr>
            </w:pPr>
            <w:r w:rsidRPr="00360323">
              <w:rPr>
                <w:rFonts w:ascii="Calibri" w:hAnsi="Calibri" w:cs="Arial"/>
                <w:color w:val="262626"/>
                <w:sz w:val="14"/>
                <w:szCs w:val="14"/>
                <w:lang w:val="ru-RU" w:eastAsia="ru-RU"/>
              </w:rPr>
              <w:t>______________________</w:t>
            </w:r>
            <w:r w:rsidR="000C670B" w:rsidRPr="00360323">
              <w:rPr>
                <w:rFonts w:ascii="Calibri" w:hAnsi="Calibri" w:cs="Arial"/>
                <w:color w:val="262626"/>
                <w:sz w:val="14"/>
                <w:szCs w:val="14"/>
                <w:lang w:val="ru-RU" w:eastAsia="ru-RU"/>
              </w:rPr>
              <w:t>_____________________</w:t>
            </w:r>
            <w:r w:rsidRPr="00360323">
              <w:rPr>
                <w:rFonts w:ascii="Calibri" w:hAnsi="Calibri" w:cs="Arial"/>
                <w:color w:val="262626"/>
                <w:sz w:val="14"/>
                <w:szCs w:val="14"/>
                <w:lang w:val="ru-RU" w:eastAsia="ru-RU"/>
              </w:rPr>
              <w:t>____________________________</w:t>
            </w:r>
          </w:p>
          <w:p w14:paraId="79C884FE" w14:textId="77777777" w:rsidR="002E08EE" w:rsidRPr="00360323" w:rsidRDefault="002E08EE" w:rsidP="007B792B">
            <w:pPr>
              <w:spacing w:line="160" w:lineRule="exact"/>
              <w:ind w:left="57" w:right="-57"/>
              <w:jc w:val="center"/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</w:pPr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>(адрес, телефон, e-</w:t>
            </w:r>
            <w:proofErr w:type="spellStart"/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>mail</w:t>
            </w:r>
            <w:proofErr w:type="spellEnd"/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>)</w:t>
            </w:r>
          </w:p>
          <w:p w14:paraId="1CA2FFE8" w14:textId="35FB00A5" w:rsidR="002E08EE" w:rsidRPr="00360323" w:rsidRDefault="002E08EE" w:rsidP="007B792B">
            <w:pPr>
              <w:tabs>
                <w:tab w:val="right" w:leader="underscore" w:pos="8928"/>
              </w:tabs>
              <w:ind w:left="57" w:right="-57"/>
              <w:rPr>
                <w:rFonts w:ascii="Calibri" w:hAnsi="Calibri" w:cs="Arial"/>
                <w:color w:val="262626"/>
                <w:sz w:val="14"/>
                <w:szCs w:val="14"/>
                <w:lang w:val="ru-RU" w:eastAsia="ru-RU"/>
              </w:rPr>
            </w:pPr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>Для оформления</w:t>
            </w:r>
            <w:r w:rsidR="00FA76F6"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 xml:space="preserve"> вы</w:t>
            </w:r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 xml:space="preserve">ставочных стендов </w:t>
            </w:r>
            <w:r w:rsidRPr="00360323">
              <w:rPr>
                <w:rFonts w:ascii="Calibri" w:hAnsi="Calibri" w:cs="Arial"/>
                <w:color w:val="262626"/>
                <w:sz w:val="14"/>
                <w:szCs w:val="14"/>
                <w:lang w:val="ru-RU" w:eastAsia="ru-RU"/>
              </w:rPr>
              <w:t>_____________________________________</w:t>
            </w:r>
          </w:p>
          <w:p w14:paraId="34403608" w14:textId="77777777" w:rsidR="002E08EE" w:rsidRPr="00360323" w:rsidRDefault="000C670B" w:rsidP="007B792B">
            <w:pPr>
              <w:spacing w:line="160" w:lineRule="exact"/>
              <w:ind w:left="57" w:right="-57"/>
              <w:jc w:val="center"/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</w:pPr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 xml:space="preserve">                                                                  </w:t>
            </w:r>
            <w:r w:rsidR="002E08EE"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>(номер павильона, зала и стенда)</w:t>
            </w:r>
          </w:p>
          <w:p w14:paraId="1E65A713" w14:textId="21CE26E8" w:rsidR="002E08EE" w:rsidRPr="00360323" w:rsidRDefault="002E08EE" w:rsidP="007B792B">
            <w:pPr>
              <w:shd w:val="clear" w:color="auto" w:fill="FFFFFF"/>
              <w:ind w:right="278"/>
              <w:rPr>
                <w:rFonts w:ascii="Calibri" w:hAnsi="Calibri" w:cs="Tahoma"/>
                <w:color w:val="262626"/>
                <w:sz w:val="14"/>
                <w:szCs w:val="14"/>
                <w:lang w:val="ru-RU"/>
              </w:rPr>
            </w:pPr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>на</w:t>
            </w:r>
            <w:r w:rsidR="00FA76F6"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 xml:space="preserve"> </w:t>
            </w:r>
            <w:r w:rsidR="00FA76F6" w:rsidRPr="00360323">
              <w:rPr>
                <w:rFonts w:ascii="Calibri" w:hAnsi="Calibri" w:cs="Tahoma"/>
                <w:sz w:val="14"/>
                <w:szCs w:val="14"/>
                <w:lang w:val="ru-RU" w:eastAsia="ru-RU"/>
              </w:rPr>
              <w:t>вы</w:t>
            </w:r>
            <w:r w:rsidRPr="00360323">
              <w:rPr>
                <w:rFonts w:ascii="Calibri" w:hAnsi="Calibri" w:cs="Tahoma"/>
                <w:sz w:val="14"/>
                <w:szCs w:val="14"/>
                <w:lang w:val="ru-RU" w:eastAsia="ru-RU"/>
              </w:rPr>
              <w:t>ставке</w:t>
            </w:r>
            <w:r w:rsidR="00731F37" w:rsidRPr="00360323">
              <w:rPr>
                <w:rFonts w:ascii="Calibri" w:hAnsi="Calibri" w:cs="Tahoma"/>
                <w:sz w:val="14"/>
                <w:szCs w:val="14"/>
                <w:lang w:val="ru-RU" w:eastAsia="ru-RU"/>
              </w:rPr>
              <w:t xml:space="preserve"> </w:t>
            </w:r>
            <w:r w:rsidR="00612AED" w:rsidRPr="00360323">
              <w:rPr>
                <w:rFonts w:ascii="Calibri" w:hAnsi="Calibri" w:cs="Tahoma"/>
                <w:sz w:val="14"/>
                <w:szCs w:val="14"/>
                <w:lang w:val="de-DE" w:eastAsia="ru-RU"/>
              </w:rPr>
              <w:t>MIOGE | «НЕФТЬ И ГАЗ» 2019</w:t>
            </w:r>
            <w:r w:rsidR="00680907" w:rsidRPr="00360323">
              <w:rPr>
                <w:rFonts w:ascii="Calibri" w:hAnsi="Calibri" w:cs="Tahoma"/>
                <w:color w:val="262626"/>
                <w:sz w:val="14"/>
                <w:szCs w:val="14"/>
                <w:lang w:val="ru-RU"/>
              </w:rPr>
              <w:t xml:space="preserve"> </w:t>
            </w:r>
            <w:r w:rsidR="00680907"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 xml:space="preserve">просим разрешить </w:t>
            </w:r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>ввоз (с последующим</w:t>
            </w:r>
            <w:r w:rsidR="00FA76F6"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 xml:space="preserve"> вы</w:t>
            </w:r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>возом) следующего оборудования и экспонатов*:</w:t>
            </w:r>
          </w:p>
          <w:p w14:paraId="3CC75965" w14:textId="77777777" w:rsidR="002E08EE" w:rsidRPr="00360323" w:rsidRDefault="002E08EE" w:rsidP="007B792B">
            <w:pPr>
              <w:ind w:left="57" w:right="-57"/>
              <w:jc w:val="center"/>
              <w:rPr>
                <w:rFonts w:ascii="Calibri" w:hAnsi="Calibri" w:cs="Arial"/>
                <w:color w:val="262626"/>
                <w:sz w:val="14"/>
                <w:szCs w:val="14"/>
                <w:lang w:val="ru-RU" w:eastAsia="ru-RU"/>
              </w:rPr>
            </w:pPr>
          </w:p>
          <w:tbl>
            <w:tblPr>
              <w:tblW w:w="4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6"/>
              <w:gridCol w:w="1656"/>
              <w:gridCol w:w="1134"/>
              <w:gridCol w:w="1701"/>
            </w:tblGrid>
            <w:tr w:rsidR="002E08EE" w:rsidRPr="00B53A43" w14:paraId="18BE1D55" w14:textId="77777777" w:rsidTr="00E40FAA">
              <w:trPr>
                <w:trHeight w:val="129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D5B32" w14:textId="77777777" w:rsidR="002E08EE" w:rsidRPr="00360323" w:rsidRDefault="002E08EE" w:rsidP="00B53A43">
                  <w:pPr>
                    <w:framePr w:hSpace="181" w:wrap="around" w:vAnchor="text" w:hAnchor="margin" w:xAlign="right" w:y="135"/>
                    <w:ind w:left="57" w:right="-57" w:hanging="1"/>
                    <w:jc w:val="center"/>
                    <w:rPr>
                      <w:rFonts w:ascii="Calibri" w:hAnsi="Calibri" w:cs="Tahoma"/>
                      <w:color w:val="262626"/>
                      <w:sz w:val="14"/>
                      <w:szCs w:val="14"/>
                      <w:lang w:val="ru-RU" w:eastAsia="ru-RU"/>
                    </w:rPr>
                  </w:pPr>
                  <w:r w:rsidRPr="00360323">
                    <w:rPr>
                      <w:rFonts w:ascii="Calibri" w:hAnsi="Calibri" w:cs="Tahoma"/>
                      <w:color w:val="262626"/>
                      <w:sz w:val="14"/>
                      <w:szCs w:val="14"/>
                      <w:lang w:val="ru-RU" w:eastAsia="ru-RU"/>
                    </w:rPr>
                    <w:t>№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06F65" w14:textId="77777777" w:rsidR="002E08EE" w:rsidRPr="00360323" w:rsidRDefault="002E08EE" w:rsidP="00B53A43">
                  <w:pPr>
                    <w:framePr w:hSpace="181" w:wrap="around" w:vAnchor="text" w:hAnchor="margin" w:xAlign="right" w:y="135"/>
                    <w:ind w:left="57" w:right="-57"/>
                    <w:jc w:val="center"/>
                    <w:rPr>
                      <w:rFonts w:ascii="Calibri" w:hAnsi="Calibri" w:cs="Tahoma"/>
                      <w:color w:val="262626"/>
                      <w:sz w:val="14"/>
                      <w:szCs w:val="14"/>
                      <w:lang w:val="ru-RU" w:eastAsia="ru-RU"/>
                    </w:rPr>
                  </w:pPr>
                  <w:r w:rsidRPr="00360323">
                    <w:rPr>
                      <w:rFonts w:ascii="Calibri" w:hAnsi="Calibri" w:cs="Tahoma"/>
                      <w:color w:val="262626"/>
                      <w:sz w:val="14"/>
                      <w:szCs w:val="14"/>
                      <w:lang w:val="ru-RU" w:eastAsia="ru-RU"/>
                    </w:rPr>
                    <w:t>наименование оборудования</w:t>
                  </w:r>
                  <w:r w:rsidRPr="00360323">
                    <w:rPr>
                      <w:rFonts w:ascii="Calibri" w:hAnsi="Calibri"/>
                      <w:color w:val="262626"/>
                      <w:sz w:val="14"/>
                      <w:szCs w:val="14"/>
                      <w:lang w:val="ru-RU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E548D" w14:textId="77777777" w:rsidR="002E08EE" w:rsidRPr="00360323" w:rsidRDefault="002E08EE" w:rsidP="00B53A43">
                  <w:pPr>
                    <w:framePr w:hSpace="181" w:wrap="around" w:vAnchor="text" w:hAnchor="margin" w:xAlign="right" w:y="135"/>
                    <w:ind w:left="57" w:right="-57"/>
                    <w:jc w:val="center"/>
                    <w:rPr>
                      <w:rFonts w:ascii="Calibri" w:hAnsi="Calibri" w:cs="Tahoma"/>
                      <w:color w:val="262626"/>
                      <w:sz w:val="14"/>
                      <w:szCs w:val="14"/>
                      <w:lang w:val="ru-RU" w:eastAsia="ru-RU"/>
                    </w:rPr>
                  </w:pPr>
                  <w:r w:rsidRPr="00360323">
                    <w:rPr>
                      <w:rFonts w:ascii="Calibri" w:hAnsi="Calibri" w:cs="Tahoma"/>
                      <w:color w:val="262626"/>
                      <w:sz w:val="14"/>
                      <w:szCs w:val="14"/>
                      <w:lang w:val="ru-RU" w:eastAsia="ru-RU"/>
                    </w:rPr>
                    <w:t>количество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E7D69" w14:textId="77777777" w:rsidR="002E08EE" w:rsidRPr="00360323" w:rsidRDefault="002E08EE" w:rsidP="00B53A43">
                  <w:pPr>
                    <w:framePr w:hSpace="181" w:wrap="around" w:vAnchor="text" w:hAnchor="margin" w:xAlign="right" w:y="135"/>
                    <w:ind w:left="57" w:right="-57"/>
                    <w:jc w:val="center"/>
                    <w:rPr>
                      <w:rFonts w:ascii="Calibri" w:hAnsi="Calibri" w:cs="Tahoma"/>
                      <w:color w:val="262626"/>
                      <w:sz w:val="14"/>
                      <w:szCs w:val="14"/>
                      <w:lang w:val="ru-RU" w:eastAsia="ru-RU"/>
                    </w:rPr>
                  </w:pPr>
                  <w:r w:rsidRPr="00360323">
                    <w:rPr>
                      <w:rFonts w:ascii="Calibri" w:hAnsi="Calibri" w:cs="Tahoma"/>
                      <w:color w:val="262626"/>
                      <w:sz w:val="14"/>
                      <w:szCs w:val="14"/>
                      <w:lang w:val="ru-RU" w:eastAsia="ru-RU"/>
                    </w:rPr>
                    <w:t>примечание</w:t>
                  </w:r>
                  <w:r w:rsidRPr="00360323">
                    <w:rPr>
                      <w:rFonts w:ascii="Calibri" w:hAnsi="Calibri"/>
                      <w:color w:val="262626"/>
                      <w:sz w:val="14"/>
                      <w:szCs w:val="14"/>
                      <w:lang w:val="ru-RU"/>
                    </w:rPr>
                    <w:t>**</w:t>
                  </w:r>
                </w:p>
              </w:tc>
            </w:tr>
            <w:tr w:rsidR="002E08EE" w:rsidRPr="00B53A43" w14:paraId="2191ED6A" w14:textId="77777777" w:rsidTr="00E40FAA">
              <w:trPr>
                <w:trHeight w:val="129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806D7" w14:textId="77777777" w:rsidR="002E08EE" w:rsidRPr="00360323" w:rsidRDefault="002E08EE" w:rsidP="00B53A43">
                  <w:pPr>
                    <w:framePr w:hSpace="181" w:wrap="around" w:vAnchor="text" w:hAnchor="margin" w:xAlign="right" w:y="135"/>
                    <w:ind w:left="57" w:right="-57" w:hanging="1"/>
                    <w:jc w:val="center"/>
                    <w:rPr>
                      <w:rFonts w:ascii="Calibri" w:hAnsi="Calibri" w:cs="Arial"/>
                      <w:b/>
                      <w:color w:val="262626"/>
                      <w:sz w:val="14"/>
                      <w:szCs w:val="14"/>
                      <w:lang w:val="ru-RU" w:eastAsia="ru-RU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B5274" w14:textId="77777777" w:rsidR="002E08EE" w:rsidRPr="00360323" w:rsidRDefault="002E08EE" w:rsidP="00B53A43">
                  <w:pPr>
                    <w:framePr w:hSpace="181" w:wrap="around" w:vAnchor="text" w:hAnchor="margin" w:xAlign="right" w:y="135"/>
                    <w:ind w:left="57" w:right="-57" w:firstLineChars="740" w:firstLine="1040"/>
                    <w:jc w:val="center"/>
                    <w:rPr>
                      <w:rFonts w:ascii="Calibri" w:hAnsi="Calibri" w:cs="Arial"/>
                      <w:b/>
                      <w:color w:val="262626"/>
                      <w:sz w:val="14"/>
                      <w:szCs w:val="14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6F8A4" w14:textId="77777777" w:rsidR="002E08EE" w:rsidRPr="00360323" w:rsidRDefault="002E08EE" w:rsidP="00B53A43">
                  <w:pPr>
                    <w:framePr w:hSpace="181" w:wrap="around" w:vAnchor="text" w:hAnchor="margin" w:xAlign="right" w:y="135"/>
                    <w:ind w:left="57" w:right="-57" w:firstLineChars="740" w:firstLine="1040"/>
                    <w:jc w:val="center"/>
                    <w:rPr>
                      <w:rFonts w:ascii="Calibri" w:hAnsi="Calibri" w:cs="Arial"/>
                      <w:b/>
                      <w:color w:val="262626"/>
                      <w:sz w:val="14"/>
                      <w:szCs w:val="14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D96E0" w14:textId="77777777" w:rsidR="002E08EE" w:rsidRPr="00360323" w:rsidRDefault="002E08EE" w:rsidP="00B53A43">
                  <w:pPr>
                    <w:framePr w:hSpace="181" w:wrap="around" w:vAnchor="text" w:hAnchor="margin" w:xAlign="right" w:y="135"/>
                    <w:ind w:left="57" w:right="-57" w:firstLineChars="740" w:firstLine="1040"/>
                    <w:jc w:val="center"/>
                    <w:rPr>
                      <w:rFonts w:ascii="Calibri" w:hAnsi="Calibri" w:cs="Arial"/>
                      <w:b/>
                      <w:color w:val="262626"/>
                      <w:sz w:val="14"/>
                      <w:szCs w:val="14"/>
                      <w:lang w:val="ru-RU" w:eastAsia="ru-RU"/>
                    </w:rPr>
                  </w:pPr>
                </w:p>
              </w:tc>
            </w:tr>
            <w:tr w:rsidR="002E08EE" w:rsidRPr="00B53A43" w14:paraId="57BC4D93" w14:textId="77777777" w:rsidTr="00E40FAA">
              <w:trPr>
                <w:trHeight w:val="129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DAD68" w14:textId="77777777" w:rsidR="002E08EE" w:rsidRPr="00360323" w:rsidRDefault="002E08EE" w:rsidP="00B53A43">
                  <w:pPr>
                    <w:framePr w:hSpace="181" w:wrap="around" w:vAnchor="text" w:hAnchor="margin" w:xAlign="right" w:y="135"/>
                    <w:ind w:left="57" w:right="-57" w:hanging="1"/>
                    <w:jc w:val="center"/>
                    <w:rPr>
                      <w:rFonts w:ascii="Calibri" w:hAnsi="Calibri" w:cs="Arial"/>
                      <w:b/>
                      <w:color w:val="262626"/>
                      <w:sz w:val="14"/>
                      <w:szCs w:val="14"/>
                      <w:lang w:val="ru-RU" w:eastAsia="ru-RU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26DF0" w14:textId="77777777" w:rsidR="002E08EE" w:rsidRPr="00360323" w:rsidRDefault="002E08EE" w:rsidP="00B53A43">
                  <w:pPr>
                    <w:framePr w:hSpace="181" w:wrap="around" w:vAnchor="text" w:hAnchor="margin" w:xAlign="right" w:y="135"/>
                    <w:ind w:left="57" w:right="-57" w:firstLineChars="740" w:firstLine="1040"/>
                    <w:jc w:val="center"/>
                    <w:rPr>
                      <w:rFonts w:ascii="Calibri" w:hAnsi="Calibri" w:cs="Arial"/>
                      <w:b/>
                      <w:color w:val="262626"/>
                      <w:sz w:val="14"/>
                      <w:szCs w:val="14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04D1C" w14:textId="77777777" w:rsidR="002E08EE" w:rsidRPr="00360323" w:rsidRDefault="002E08EE" w:rsidP="00B53A43">
                  <w:pPr>
                    <w:framePr w:hSpace="181" w:wrap="around" w:vAnchor="text" w:hAnchor="margin" w:xAlign="right" w:y="135"/>
                    <w:ind w:left="57" w:right="-57" w:firstLineChars="740" w:firstLine="1040"/>
                    <w:jc w:val="center"/>
                    <w:rPr>
                      <w:rFonts w:ascii="Calibri" w:hAnsi="Calibri" w:cs="Arial"/>
                      <w:b/>
                      <w:color w:val="262626"/>
                      <w:sz w:val="14"/>
                      <w:szCs w:val="14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AD223" w14:textId="77777777" w:rsidR="002E08EE" w:rsidRPr="00360323" w:rsidRDefault="002E08EE" w:rsidP="00B53A43">
                  <w:pPr>
                    <w:framePr w:hSpace="181" w:wrap="around" w:vAnchor="text" w:hAnchor="margin" w:xAlign="right" w:y="135"/>
                    <w:ind w:left="57" w:right="-57" w:firstLineChars="740" w:firstLine="1040"/>
                    <w:jc w:val="center"/>
                    <w:rPr>
                      <w:rFonts w:ascii="Calibri" w:hAnsi="Calibri" w:cs="Arial"/>
                      <w:b/>
                      <w:color w:val="262626"/>
                      <w:sz w:val="14"/>
                      <w:szCs w:val="14"/>
                      <w:lang w:val="ru-RU" w:eastAsia="ru-RU"/>
                    </w:rPr>
                  </w:pPr>
                </w:p>
              </w:tc>
            </w:tr>
            <w:tr w:rsidR="002E08EE" w:rsidRPr="00B53A43" w14:paraId="01995618" w14:textId="77777777" w:rsidTr="00E40FAA">
              <w:trPr>
                <w:trHeight w:val="129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8E2F8" w14:textId="77777777" w:rsidR="002E08EE" w:rsidRPr="00360323" w:rsidRDefault="002E08EE" w:rsidP="00B53A43">
                  <w:pPr>
                    <w:framePr w:hSpace="181" w:wrap="around" w:vAnchor="text" w:hAnchor="margin" w:xAlign="right" w:y="135"/>
                    <w:ind w:left="57" w:right="-57" w:hanging="1"/>
                    <w:jc w:val="center"/>
                    <w:rPr>
                      <w:rFonts w:ascii="Calibri" w:hAnsi="Calibri" w:cs="Arial"/>
                      <w:b/>
                      <w:color w:val="262626"/>
                      <w:sz w:val="14"/>
                      <w:szCs w:val="14"/>
                      <w:lang w:val="ru-RU" w:eastAsia="ru-RU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82F18" w14:textId="77777777" w:rsidR="002E08EE" w:rsidRPr="00360323" w:rsidRDefault="002E08EE" w:rsidP="00B53A43">
                  <w:pPr>
                    <w:framePr w:hSpace="181" w:wrap="around" w:vAnchor="text" w:hAnchor="margin" w:xAlign="right" w:y="135"/>
                    <w:ind w:left="57" w:right="-57" w:firstLineChars="740" w:firstLine="1040"/>
                    <w:jc w:val="center"/>
                    <w:rPr>
                      <w:rFonts w:ascii="Calibri" w:hAnsi="Calibri" w:cs="Arial"/>
                      <w:b/>
                      <w:color w:val="262626"/>
                      <w:sz w:val="14"/>
                      <w:szCs w:val="14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36DE2" w14:textId="77777777" w:rsidR="002E08EE" w:rsidRPr="00360323" w:rsidRDefault="002E08EE" w:rsidP="00B53A43">
                  <w:pPr>
                    <w:framePr w:hSpace="181" w:wrap="around" w:vAnchor="text" w:hAnchor="margin" w:xAlign="right" w:y="135"/>
                    <w:ind w:left="57" w:right="-57" w:firstLineChars="740" w:firstLine="1040"/>
                    <w:jc w:val="center"/>
                    <w:rPr>
                      <w:rFonts w:ascii="Calibri" w:hAnsi="Calibri" w:cs="Arial"/>
                      <w:b/>
                      <w:color w:val="262626"/>
                      <w:sz w:val="14"/>
                      <w:szCs w:val="14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B397E" w14:textId="77777777" w:rsidR="002E08EE" w:rsidRPr="00360323" w:rsidRDefault="002E08EE" w:rsidP="00B53A43">
                  <w:pPr>
                    <w:framePr w:hSpace="181" w:wrap="around" w:vAnchor="text" w:hAnchor="margin" w:xAlign="right" w:y="135"/>
                    <w:ind w:left="57" w:right="-57" w:firstLineChars="740" w:firstLine="1040"/>
                    <w:jc w:val="center"/>
                    <w:rPr>
                      <w:rFonts w:ascii="Calibri" w:hAnsi="Calibri" w:cs="Arial"/>
                      <w:b/>
                      <w:color w:val="262626"/>
                      <w:sz w:val="14"/>
                      <w:szCs w:val="14"/>
                      <w:lang w:val="ru-RU" w:eastAsia="ru-RU"/>
                    </w:rPr>
                  </w:pPr>
                </w:p>
              </w:tc>
            </w:tr>
          </w:tbl>
          <w:p w14:paraId="7288767C" w14:textId="77777777" w:rsidR="002E08EE" w:rsidRPr="00360323" w:rsidRDefault="002E08EE" w:rsidP="007B792B">
            <w:pPr>
              <w:tabs>
                <w:tab w:val="right" w:leader="underscore" w:pos="8928"/>
              </w:tabs>
              <w:ind w:left="57" w:right="-57"/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</w:pPr>
          </w:p>
          <w:p w14:paraId="783673D9" w14:textId="77777777" w:rsidR="00406E4E" w:rsidRPr="00360323" w:rsidRDefault="00406E4E" w:rsidP="007B792B">
            <w:pPr>
              <w:tabs>
                <w:tab w:val="right" w:leader="underscore" w:pos="8928"/>
              </w:tabs>
              <w:ind w:left="57" w:right="-57"/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</w:pPr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>Ответственный за технику безопасности на стенде:</w:t>
            </w:r>
          </w:p>
          <w:p w14:paraId="5C073A80" w14:textId="77777777" w:rsidR="00406E4E" w:rsidRPr="00360323" w:rsidRDefault="00406E4E" w:rsidP="007B792B">
            <w:pPr>
              <w:tabs>
                <w:tab w:val="right" w:leader="underscore" w:pos="8928"/>
              </w:tabs>
              <w:ind w:left="57" w:right="-57"/>
              <w:rPr>
                <w:rFonts w:ascii="Calibri" w:hAnsi="Calibri" w:cs="Arial"/>
                <w:color w:val="262626"/>
                <w:sz w:val="14"/>
                <w:szCs w:val="14"/>
                <w:lang w:val="ru-RU" w:eastAsia="ru-RU"/>
              </w:rPr>
            </w:pPr>
            <w:r w:rsidRPr="00360323">
              <w:rPr>
                <w:rFonts w:ascii="Calibri" w:hAnsi="Calibri" w:cs="Arial"/>
                <w:color w:val="262626"/>
                <w:sz w:val="14"/>
                <w:szCs w:val="14"/>
                <w:lang w:val="ru-RU" w:eastAsia="ru-RU"/>
              </w:rPr>
              <w:t>__________________________________________________</w:t>
            </w:r>
          </w:p>
          <w:p w14:paraId="1C5C2548" w14:textId="3E2C0489" w:rsidR="00406E4E" w:rsidRPr="00360323" w:rsidRDefault="00406E4E" w:rsidP="007B792B">
            <w:pPr>
              <w:tabs>
                <w:tab w:val="right" w:leader="underscore" w:pos="8928"/>
              </w:tabs>
              <w:ind w:left="57" w:right="-57"/>
              <w:rPr>
                <w:rFonts w:ascii="Calibri" w:hAnsi="Calibri" w:cs="Arial"/>
                <w:color w:val="262626"/>
                <w:sz w:val="14"/>
                <w:szCs w:val="14"/>
                <w:lang w:val="ru-RU" w:eastAsia="ru-RU"/>
              </w:rPr>
            </w:pPr>
            <w:r w:rsidRPr="00360323">
              <w:rPr>
                <w:rFonts w:ascii="Calibri" w:hAnsi="Calibri" w:cs="Arial"/>
                <w:color w:val="262626"/>
                <w:sz w:val="14"/>
                <w:szCs w:val="14"/>
                <w:lang w:val="ru-RU" w:eastAsia="ru-RU"/>
              </w:rPr>
              <w:t xml:space="preserve">                            </w:t>
            </w:r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 xml:space="preserve">(Ф.И.О., </w:t>
            </w:r>
            <w:r w:rsidR="00FA76F6"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>контактный телефон</w:t>
            </w:r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>)</w:t>
            </w:r>
          </w:p>
          <w:p w14:paraId="160EFA66" w14:textId="77777777" w:rsidR="00406E4E" w:rsidRPr="00360323" w:rsidRDefault="00406E4E" w:rsidP="007B792B">
            <w:pPr>
              <w:spacing w:line="160" w:lineRule="exact"/>
              <w:ind w:left="57" w:right="-57"/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</w:pPr>
          </w:p>
          <w:p w14:paraId="57A8DA38" w14:textId="77777777" w:rsidR="00406E4E" w:rsidRPr="00360323" w:rsidRDefault="00406E4E" w:rsidP="007B792B">
            <w:pPr>
              <w:tabs>
                <w:tab w:val="right" w:leader="underscore" w:pos="8928"/>
              </w:tabs>
              <w:ind w:left="57" w:right="-57"/>
              <w:rPr>
                <w:rFonts w:ascii="Calibri" w:hAnsi="Calibri" w:cs="Tahoma"/>
                <w:b/>
                <w:color w:val="262626"/>
                <w:sz w:val="14"/>
                <w:szCs w:val="14"/>
                <w:lang w:val="ru-RU" w:eastAsia="ru-RU"/>
              </w:rPr>
            </w:pPr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>Ответственный за противопожарную безопасность на стенде:</w:t>
            </w:r>
          </w:p>
          <w:p w14:paraId="03C874E8" w14:textId="77777777" w:rsidR="00406E4E" w:rsidRPr="00360323" w:rsidRDefault="00406E4E" w:rsidP="007B792B">
            <w:pPr>
              <w:tabs>
                <w:tab w:val="right" w:leader="underscore" w:pos="8928"/>
              </w:tabs>
              <w:ind w:left="57" w:right="-57"/>
              <w:rPr>
                <w:rFonts w:ascii="Calibri" w:hAnsi="Calibri" w:cs="Arial"/>
                <w:color w:val="262626"/>
                <w:sz w:val="14"/>
                <w:szCs w:val="14"/>
                <w:lang w:val="ru-RU" w:eastAsia="ru-RU"/>
              </w:rPr>
            </w:pPr>
            <w:r w:rsidRPr="00360323">
              <w:rPr>
                <w:rFonts w:ascii="Calibri" w:hAnsi="Calibri" w:cs="Arial"/>
                <w:color w:val="262626"/>
                <w:sz w:val="14"/>
                <w:szCs w:val="14"/>
                <w:lang w:val="ru-RU" w:eastAsia="ru-RU"/>
              </w:rPr>
              <w:t>__________________________________________________</w:t>
            </w:r>
          </w:p>
          <w:p w14:paraId="3C39A499" w14:textId="1F68CF2F" w:rsidR="00406E4E" w:rsidRPr="00360323" w:rsidRDefault="00406E4E" w:rsidP="007B792B">
            <w:pPr>
              <w:spacing w:line="160" w:lineRule="exact"/>
              <w:ind w:left="57" w:right="-57"/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</w:pPr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 xml:space="preserve">                            (Ф.И.О., </w:t>
            </w:r>
            <w:r w:rsidR="00FA76F6"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>контактный телефон</w:t>
            </w:r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>)</w:t>
            </w:r>
          </w:p>
          <w:p w14:paraId="0A6C63E4" w14:textId="14D69FAC" w:rsidR="00406E4E" w:rsidRPr="00360323" w:rsidRDefault="00FA76F6" w:rsidP="007B792B">
            <w:pPr>
              <w:tabs>
                <w:tab w:val="right" w:leader="underscore" w:pos="5376"/>
                <w:tab w:val="right" w:leader="underscore" w:pos="8808"/>
              </w:tabs>
              <w:ind w:left="57" w:right="-57"/>
              <w:rPr>
                <w:rFonts w:ascii="Calibri" w:hAnsi="Calibri" w:cs="Arial"/>
                <w:color w:val="262626"/>
                <w:sz w:val="14"/>
                <w:szCs w:val="14"/>
                <w:lang w:val="ru-RU" w:eastAsia="ru-RU"/>
              </w:rPr>
            </w:pPr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>Руководитель</w:t>
            </w:r>
            <w:r w:rsidRPr="00360323">
              <w:rPr>
                <w:rFonts w:ascii="Calibri" w:hAnsi="Calibri" w:cs="Arial"/>
                <w:color w:val="262626"/>
                <w:sz w:val="14"/>
                <w:szCs w:val="14"/>
                <w:lang w:val="ru-RU" w:eastAsia="ru-RU"/>
              </w:rPr>
              <w:t xml:space="preserve"> _</w:t>
            </w:r>
            <w:r w:rsidR="00406E4E" w:rsidRPr="00360323">
              <w:rPr>
                <w:rFonts w:ascii="Calibri" w:hAnsi="Calibri" w:cs="Arial"/>
                <w:color w:val="262626"/>
                <w:sz w:val="14"/>
                <w:szCs w:val="14"/>
                <w:lang w:val="ru-RU" w:eastAsia="ru-RU"/>
              </w:rPr>
              <w:t>__________   / ________________________ /</w:t>
            </w:r>
          </w:p>
          <w:p w14:paraId="7B40E14A" w14:textId="77777777" w:rsidR="00406E4E" w:rsidRPr="00360323" w:rsidRDefault="00406E4E" w:rsidP="007B792B">
            <w:pPr>
              <w:spacing w:line="160" w:lineRule="exact"/>
              <w:ind w:left="57" w:right="-57"/>
              <w:jc w:val="center"/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</w:pPr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>(подпись)</w:t>
            </w:r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ab/>
            </w:r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ab/>
              <w:t>(Ф.И.О.)</w:t>
            </w:r>
          </w:p>
          <w:p w14:paraId="030FCE52" w14:textId="77777777" w:rsidR="002E08EE" w:rsidRPr="00360323" w:rsidRDefault="00406E4E" w:rsidP="007B792B">
            <w:pPr>
              <w:jc w:val="both"/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</w:pPr>
            <w:r w:rsidRPr="00360323">
              <w:rPr>
                <w:rFonts w:ascii="Calibri" w:hAnsi="Calibri" w:cs="Tahoma"/>
                <w:color w:val="262626"/>
                <w:sz w:val="14"/>
                <w:szCs w:val="14"/>
                <w:lang w:val="ru-RU" w:eastAsia="ru-RU"/>
              </w:rPr>
              <w:t xml:space="preserve">         М.П.</w:t>
            </w:r>
          </w:p>
          <w:p w14:paraId="106ACBC6" w14:textId="5B6AAF46" w:rsidR="00406E4E" w:rsidRPr="00360323" w:rsidRDefault="00406E4E" w:rsidP="007B792B">
            <w:pPr>
              <w:pStyle w:val="a5"/>
              <w:rPr>
                <w:rFonts w:ascii="Calibri" w:hAnsi="Calibri"/>
                <w:i/>
                <w:color w:val="262626"/>
                <w:sz w:val="14"/>
                <w:szCs w:val="14"/>
              </w:rPr>
            </w:pPr>
            <w:r w:rsidRPr="00360323">
              <w:rPr>
                <w:rFonts w:ascii="Calibri" w:hAnsi="Calibri"/>
                <w:i/>
                <w:color w:val="262626"/>
                <w:sz w:val="14"/>
                <w:szCs w:val="14"/>
              </w:rPr>
              <w:t xml:space="preserve">* При ввозе расходных материалов, рекламной продукции, пищевых продуктов и т.п. указывается общее количество мест (коробок). Например: «Рекламные буклеты; 5 </w:t>
            </w:r>
            <w:proofErr w:type="gramStart"/>
            <w:r w:rsidR="00FA76F6" w:rsidRPr="00360323">
              <w:rPr>
                <w:rFonts w:ascii="Calibri" w:hAnsi="Calibri"/>
                <w:i/>
                <w:color w:val="262626"/>
                <w:sz w:val="14"/>
                <w:szCs w:val="14"/>
              </w:rPr>
              <w:t xml:space="preserve">упаковок;  </w:t>
            </w:r>
            <w:r w:rsidRPr="00360323">
              <w:rPr>
                <w:rFonts w:ascii="Calibri" w:hAnsi="Calibri"/>
                <w:i/>
                <w:color w:val="262626"/>
                <w:sz w:val="14"/>
                <w:szCs w:val="14"/>
              </w:rPr>
              <w:t>_</w:t>
            </w:r>
            <w:proofErr w:type="gramEnd"/>
            <w:r w:rsidRPr="00360323">
              <w:rPr>
                <w:rFonts w:ascii="Calibri" w:hAnsi="Calibri"/>
                <w:i/>
                <w:color w:val="262626"/>
                <w:sz w:val="14"/>
                <w:szCs w:val="14"/>
              </w:rPr>
              <w:t>_».</w:t>
            </w:r>
          </w:p>
          <w:p w14:paraId="6C18364F" w14:textId="2B5CFA6A" w:rsidR="00406E4E" w:rsidRPr="00360323" w:rsidRDefault="00406E4E" w:rsidP="007B792B">
            <w:pPr>
              <w:spacing w:before="40"/>
              <w:jc w:val="both"/>
              <w:rPr>
                <w:rFonts w:ascii="Calibri" w:hAnsi="Calibri" w:cs="Arial"/>
                <w:sz w:val="16"/>
                <w:szCs w:val="16"/>
                <w:lang w:val="ru-RU" w:eastAsia="ru-RU"/>
              </w:rPr>
            </w:pPr>
            <w:r w:rsidRPr="00360323">
              <w:rPr>
                <w:rFonts w:ascii="Calibri" w:hAnsi="Calibri"/>
                <w:color w:val="262626"/>
                <w:sz w:val="14"/>
                <w:szCs w:val="14"/>
                <w:lang w:val="ru-RU"/>
              </w:rPr>
              <w:t>**</w:t>
            </w:r>
            <w:r w:rsidRPr="00360323">
              <w:rPr>
                <w:rFonts w:ascii="Calibri" w:hAnsi="Calibri"/>
                <w:i/>
                <w:color w:val="262626"/>
                <w:sz w:val="14"/>
                <w:szCs w:val="14"/>
                <w:lang w:val="ru-RU"/>
              </w:rPr>
              <w:t xml:space="preserve">При завозе крупногабаритного оборудования и экспонатов следует указать их </w:t>
            </w:r>
            <w:r w:rsidRPr="00360323">
              <w:rPr>
                <w:rFonts w:ascii="Calibri" w:hAnsi="Calibri"/>
                <w:b/>
                <w:i/>
                <w:color w:val="262626"/>
                <w:sz w:val="14"/>
                <w:szCs w:val="14"/>
                <w:lang w:val="ru-RU"/>
              </w:rPr>
              <w:t>вес и габаритные размеры</w:t>
            </w:r>
            <w:r w:rsidRPr="00360323">
              <w:rPr>
                <w:rFonts w:ascii="Calibri" w:hAnsi="Calibri"/>
                <w:i/>
                <w:color w:val="262626"/>
                <w:sz w:val="14"/>
                <w:szCs w:val="14"/>
                <w:lang w:val="ru-RU"/>
              </w:rPr>
              <w:t>.</w:t>
            </w:r>
            <w:r w:rsidRPr="00360323">
              <w:rPr>
                <w:rFonts w:ascii="Calibri" w:hAnsi="Calibri"/>
                <w:color w:val="262626"/>
                <w:sz w:val="14"/>
                <w:szCs w:val="14"/>
                <w:lang w:val="ru-RU"/>
              </w:rPr>
              <w:t xml:space="preserve"> </w:t>
            </w:r>
            <w:r w:rsidRPr="00360323">
              <w:rPr>
                <w:rFonts w:ascii="Calibri" w:hAnsi="Calibri" w:cs="Tahoma"/>
                <w:bCs/>
                <w:color w:val="262626"/>
                <w:sz w:val="14"/>
                <w:szCs w:val="14"/>
                <w:lang w:val="ru-RU"/>
              </w:rPr>
              <w:t xml:space="preserve"> </w:t>
            </w:r>
            <w:r w:rsidRPr="00360323">
              <w:rPr>
                <w:rFonts w:ascii="Calibri" w:hAnsi="Calibri" w:cs="Tahoma"/>
                <w:bCs/>
                <w:i/>
                <w:color w:val="262626"/>
                <w:sz w:val="14"/>
                <w:szCs w:val="14"/>
                <w:lang w:val="ru-RU"/>
              </w:rPr>
              <w:t xml:space="preserve">Сроки монтажа крупногабаритного и тяжелого оборудования и экспонатов необходимо </w:t>
            </w:r>
            <w:r w:rsidRPr="00360323">
              <w:rPr>
                <w:rFonts w:ascii="Calibri" w:hAnsi="Calibri" w:cs="Tahoma"/>
                <w:b/>
                <w:bCs/>
                <w:i/>
                <w:color w:val="262626"/>
                <w:sz w:val="14"/>
                <w:szCs w:val="14"/>
                <w:lang w:val="ru-RU"/>
              </w:rPr>
              <w:t>заранее</w:t>
            </w:r>
            <w:r w:rsidRPr="00360323">
              <w:rPr>
                <w:rFonts w:ascii="Calibri" w:hAnsi="Calibri" w:cs="Tahoma"/>
                <w:bCs/>
                <w:i/>
                <w:color w:val="262626"/>
                <w:sz w:val="14"/>
                <w:szCs w:val="14"/>
                <w:lang w:val="ru-RU"/>
              </w:rPr>
              <w:t xml:space="preserve"> согласовать в </w:t>
            </w:r>
            <w:r w:rsidR="00C43D73" w:rsidRPr="00360323">
              <w:rPr>
                <w:rFonts w:ascii="Calibri" w:hAnsi="Calibri" w:cs="Tahoma"/>
                <w:bCs/>
                <w:i/>
                <w:color w:val="262626"/>
                <w:sz w:val="14"/>
                <w:szCs w:val="14"/>
                <w:lang w:val="ru-RU"/>
              </w:rPr>
              <w:t xml:space="preserve">Департаменте </w:t>
            </w:r>
            <w:r w:rsidRPr="00360323">
              <w:rPr>
                <w:rFonts w:ascii="Calibri" w:hAnsi="Calibri" w:cs="Tahoma"/>
                <w:bCs/>
                <w:i/>
                <w:color w:val="262626"/>
                <w:sz w:val="14"/>
                <w:szCs w:val="14"/>
                <w:lang w:val="ru-RU"/>
              </w:rPr>
              <w:t xml:space="preserve">технического сервиса </w:t>
            </w:r>
            <w:r w:rsidR="00FA76F6" w:rsidRPr="00360323">
              <w:rPr>
                <w:rFonts w:ascii="Calibri" w:hAnsi="Calibri" w:cs="Tahoma"/>
                <w:bCs/>
                <w:i/>
                <w:color w:val="262626"/>
                <w:sz w:val="14"/>
                <w:szCs w:val="14"/>
                <w:lang w:val="en-US"/>
              </w:rPr>
              <w:t>ITE</w:t>
            </w:r>
            <w:r w:rsidR="00FA76F6" w:rsidRPr="00360323">
              <w:rPr>
                <w:rFonts w:ascii="Calibri" w:hAnsi="Calibri" w:cs="Tahoma"/>
                <w:bCs/>
                <w:i/>
                <w:color w:val="262626"/>
                <w:sz w:val="14"/>
                <w:szCs w:val="14"/>
                <w:lang w:val="ru-RU"/>
              </w:rPr>
              <w:t xml:space="preserve"> EXPO</w:t>
            </w:r>
            <w:r w:rsidR="00137367" w:rsidRPr="00360323">
              <w:rPr>
                <w:rFonts w:ascii="Calibri" w:hAnsi="Calibri" w:cs="Tahoma"/>
                <w:bCs/>
                <w:i/>
                <w:color w:val="262626"/>
                <w:sz w:val="14"/>
                <w:szCs w:val="14"/>
                <w:lang w:val="ru-RU"/>
              </w:rPr>
              <w:t xml:space="preserve"> </w:t>
            </w:r>
            <w:r w:rsidR="00137367" w:rsidRPr="00360323">
              <w:rPr>
                <w:rFonts w:ascii="Calibri" w:hAnsi="Calibri" w:cs="Tahoma"/>
                <w:bCs/>
                <w:i/>
                <w:color w:val="262626"/>
                <w:sz w:val="14"/>
                <w:szCs w:val="14"/>
                <w:lang w:val="en-US"/>
              </w:rPr>
              <w:t>INTERNATIONAL</w:t>
            </w:r>
            <w:r w:rsidRPr="00360323">
              <w:rPr>
                <w:rFonts w:ascii="Calibri" w:hAnsi="Calibri" w:cs="Tahoma"/>
                <w:bCs/>
                <w:i/>
                <w:color w:val="262626"/>
                <w:sz w:val="14"/>
                <w:szCs w:val="14"/>
                <w:lang w:val="ru-RU"/>
              </w:rPr>
              <w:t>.</w:t>
            </w:r>
          </w:p>
        </w:tc>
      </w:tr>
    </w:tbl>
    <w:p w14:paraId="27FF9FF3" w14:textId="405CF54D" w:rsidR="00406E4E" w:rsidRPr="00360323" w:rsidRDefault="00406E4E" w:rsidP="00527F78">
      <w:pPr>
        <w:spacing w:before="40"/>
        <w:jc w:val="both"/>
        <w:rPr>
          <w:rFonts w:ascii="Calibri" w:hAnsi="Calibri" w:cs="Calibri"/>
          <w:b/>
          <w:color w:val="404040"/>
          <w:sz w:val="20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228"/>
      </w:tblGrid>
      <w:tr w:rsidR="00E35651" w:rsidRPr="00B53A43" w14:paraId="14FA9FA4" w14:textId="77777777" w:rsidTr="00FC0AFE">
        <w:tc>
          <w:tcPr>
            <w:tcW w:w="5030" w:type="dxa"/>
            <w:gridSpan w:val="2"/>
          </w:tcPr>
          <w:p w14:paraId="14A800D3" w14:textId="72836871" w:rsidR="00E35651" w:rsidRPr="00360323" w:rsidRDefault="00E35651" w:rsidP="00621FEE">
            <w:pPr>
              <w:jc w:val="both"/>
              <w:rPr>
                <w:rFonts w:ascii="Calibri" w:hAnsi="Calibri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360323">
              <w:rPr>
                <w:rFonts w:ascii="Calibri" w:hAnsi="Calibri" w:cs="Tahoma"/>
                <w:color w:val="404040" w:themeColor="text1" w:themeTint="BF"/>
                <w:sz w:val="18"/>
                <w:szCs w:val="18"/>
                <w:lang w:val="ru-RU"/>
              </w:rPr>
              <w:t>Желаем Вам успешной работы на</w:t>
            </w:r>
            <w:r w:rsidR="00FA76F6" w:rsidRPr="00360323">
              <w:rPr>
                <w:rFonts w:ascii="Calibri" w:hAnsi="Calibri" w:cs="Tahoma"/>
                <w:color w:val="404040" w:themeColor="text1" w:themeTint="BF"/>
                <w:sz w:val="18"/>
                <w:szCs w:val="18"/>
                <w:lang w:val="ru-RU"/>
              </w:rPr>
              <w:t xml:space="preserve"> вы</w:t>
            </w:r>
            <w:r w:rsidRPr="00360323">
              <w:rPr>
                <w:rFonts w:ascii="Calibri" w:hAnsi="Calibri" w:cs="Tahoma"/>
                <w:color w:val="404040" w:themeColor="text1" w:themeTint="BF"/>
                <w:sz w:val="18"/>
                <w:szCs w:val="18"/>
                <w:lang w:val="ru-RU"/>
              </w:rPr>
              <w:t xml:space="preserve">ставке! </w:t>
            </w:r>
          </w:p>
          <w:p w14:paraId="0C346670" w14:textId="77777777" w:rsidR="00732ED3" w:rsidRPr="00360323" w:rsidRDefault="00732ED3" w:rsidP="00621FEE">
            <w:pPr>
              <w:jc w:val="both"/>
              <w:rPr>
                <w:rFonts w:ascii="Calibri" w:hAnsi="Calibri" w:cs="Tahoma"/>
                <w:color w:val="404040" w:themeColor="text1" w:themeTint="BF"/>
                <w:sz w:val="18"/>
                <w:szCs w:val="18"/>
                <w:lang w:val="ru-RU"/>
              </w:rPr>
            </w:pPr>
          </w:p>
          <w:p w14:paraId="514A8A9D" w14:textId="47BA0A1B" w:rsidR="00CC3E61" w:rsidRPr="00360323" w:rsidRDefault="00732ED3" w:rsidP="00621FEE">
            <w:pPr>
              <w:jc w:val="both"/>
              <w:rPr>
                <w:rFonts w:ascii="Calibri" w:hAnsi="Calibri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360323">
              <w:rPr>
                <w:rFonts w:ascii="Calibri" w:hAnsi="Calibri" w:cs="Tahoma"/>
                <w:color w:val="404040" w:themeColor="text1" w:themeTint="BF"/>
                <w:sz w:val="18"/>
                <w:szCs w:val="18"/>
                <w:lang w:val="ru-RU"/>
              </w:rPr>
              <w:t>Организатор</w:t>
            </w:r>
            <w:r w:rsidR="00FA76F6" w:rsidRPr="00360323">
              <w:rPr>
                <w:rFonts w:ascii="Calibri" w:hAnsi="Calibri" w:cs="Tahoma"/>
                <w:color w:val="404040" w:themeColor="text1" w:themeTint="BF"/>
                <w:sz w:val="18"/>
                <w:szCs w:val="18"/>
                <w:lang w:val="ru-RU"/>
              </w:rPr>
              <w:t xml:space="preserve"> вы</w:t>
            </w:r>
            <w:r w:rsidRPr="00360323">
              <w:rPr>
                <w:rFonts w:ascii="Calibri" w:hAnsi="Calibri" w:cs="Tahoma"/>
                <w:color w:val="404040" w:themeColor="text1" w:themeTint="BF"/>
                <w:sz w:val="18"/>
                <w:szCs w:val="18"/>
                <w:lang w:val="ru-RU"/>
              </w:rPr>
              <w:t>ставки</w:t>
            </w:r>
          </w:p>
          <w:p w14:paraId="33B47E28" w14:textId="59F01D69" w:rsidR="00CC3E61" w:rsidRPr="00360323" w:rsidRDefault="00044103" w:rsidP="00621FEE">
            <w:pPr>
              <w:jc w:val="both"/>
              <w:rPr>
                <w:rFonts w:ascii="Calibri" w:hAnsi="Calibri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360323">
              <w:rPr>
                <w:rFonts w:ascii="Calibri" w:hAnsi="Calibri" w:cs="Tahoma"/>
                <w:sz w:val="18"/>
                <w:szCs w:val="18"/>
                <w:lang w:val="de-DE" w:eastAsia="ru-RU"/>
              </w:rPr>
              <w:t>MIOGE | «НЕФТЬ И ГАЗ» 2019</w:t>
            </w:r>
          </w:p>
          <w:p w14:paraId="2E588532" w14:textId="712233FC" w:rsidR="00CC3E61" w:rsidRPr="00360323" w:rsidRDefault="00CC3E61" w:rsidP="00621FEE">
            <w:pPr>
              <w:jc w:val="both"/>
              <w:rPr>
                <w:rFonts w:ascii="Calibri" w:hAnsi="Calibri" w:cs="Tahoma"/>
                <w:color w:val="404040" w:themeColor="text1" w:themeTint="BF"/>
                <w:sz w:val="18"/>
                <w:szCs w:val="18"/>
                <w:lang w:val="ru-RU"/>
              </w:rPr>
            </w:pPr>
          </w:p>
        </w:tc>
      </w:tr>
      <w:tr w:rsidR="00E35651" w:rsidRPr="00B53A43" w14:paraId="4EAB2746" w14:textId="77777777" w:rsidTr="00FC0AFE">
        <w:tc>
          <w:tcPr>
            <w:tcW w:w="2802" w:type="dxa"/>
            <w:vMerge w:val="restart"/>
          </w:tcPr>
          <w:p w14:paraId="6DCB0D33" w14:textId="48312FDA" w:rsidR="00E35651" w:rsidRPr="00E35651" w:rsidRDefault="00514C71" w:rsidP="00FC0AFE">
            <w:pPr>
              <w:rPr>
                <w:rFonts w:ascii="Calibri" w:hAnsi="Calibri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360323">
              <w:rPr>
                <w:rFonts w:ascii="Calibri" w:hAnsi="Calibri" w:cs="Tahoma"/>
                <w:noProof/>
                <w:color w:val="404040" w:themeColor="text1" w:themeTint="BF"/>
                <w:sz w:val="18"/>
                <w:szCs w:val="18"/>
                <w:lang w:val="ru-RU" w:eastAsia="ru-RU"/>
              </w:rPr>
              <w:drawing>
                <wp:anchor distT="0" distB="0" distL="114300" distR="114300" simplePos="0" relativeHeight="251658752" behindDoc="0" locked="0" layoutInCell="1" allowOverlap="1" wp14:anchorId="405F980E" wp14:editId="34158F32">
                  <wp:simplePos x="0" y="0"/>
                  <wp:positionH relativeFrom="margin">
                    <wp:posOffset>46355</wp:posOffset>
                  </wp:positionH>
                  <wp:positionV relativeFrom="margin">
                    <wp:posOffset>-57150</wp:posOffset>
                  </wp:positionV>
                  <wp:extent cx="419100" cy="419100"/>
                  <wp:effectExtent l="0" t="0" r="0" b="0"/>
                  <wp:wrapNone/>
                  <wp:docPr id="8" name="Рисунок 8" descr="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8" w:type="dxa"/>
          </w:tcPr>
          <w:p w14:paraId="21C64754" w14:textId="7E2C69F8" w:rsidR="00E35651" w:rsidRPr="00E35651" w:rsidRDefault="00E35651" w:rsidP="00621FEE">
            <w:pPr>
              <w:jc w:val="right"/>
              <w:rPr>
                <w:rFonts w:ascii="Calibri" w:hAnsi="Calibri" w:cs="Tahoma"/>
                <w:color w:val="404040" w:themeColor="text1" w:themeTint="BF"/>
                <w:sz w:val="18"/>
                <w:szCs w:val="18"/>
                <w:lang w:val="ru-RU"/>
              </w:rPr>
            </w:pPr>
          </w:p>
        </w:tc>
      </w:tr>
      <w:tr w:rsidR="00E35651" w:rsidRPr="00B53A43" w14:paraId="62018609" w14:textId="77777777" w:rsidTr="00FC0AFE">
        <w:trPr>
          <w:trHeight w:val="93"/>
        </w:trPr>
        <w:tc>
          <w:tcPr>
            <w:tcW w:w="2802" w:type="dxa"/>
            <w:vMerge/>
          </w:tcPr>
          <w:p w14:paraId="170E8665" w14:textId="77777777" w:rsidR="00E35651" w:rsidRPr="00E35651" w:rsidRDefault="00E35651" w:rsidP="00621FEE">
            <w:pPr>
              <w:shd w:val="clear" w:color="auto" w:fill="FFFFFF"/>
              <w:jc w:val="right"/>
              <w:rPr>
                <w:rFonts w:ascii="Calibri" w:hAnsi="Calibri" w:cs="Tahoma"/>
                <w:color w:val="404040" w:themeColor="text1" w:themeTint="BF"/>
                <w:sz w:val="18"/>
                <w:szCs w:val="18"/>
                <w:lang w:val="ru-RU"/>
              </w:rPr>
            </w:pPr>
          </w:p>
        </w:tc>
        <w:tc>
          <w:tcPr>
            <w:tcW w:w="2228" w:type="dxa"/>
          </w:tcPr>
          <w:p w14:paraId="23467BA1" w14:textId="77777777" w:rsidR="00E35651" w:rsidRPr="00E35651" w:rsidRDefault="00E35651" w:rsidP="00E35651">
            <w:pPr>
              <w:shd w:val="clear" w:color="auto" w:fill="FFFFFF"/>
              <w:jc w:val="right"/>
              <w:rPr>
                <w:rFonts w:ascii="Calibri" w:hAnsi="Calibri" w:cs="Tahoma"/>
                <w:color w:val="404040" w:themeColor="text1" w:themeTint="BF"/>
                <w:sz w:val="18"/>
                <w:szCs w:val="18"/>
                <w:lang w:val="ru-RU"/>
              </w:rPr>
            </w:pPr>
          </w:p>
        </w:tc>
      </w:tr>
    </w:tbl>
    <w:p w14:paraId="6F7FEA19" w14:textId="3EF2AA04" w:rsidR="00F21C40" w:rsidRPr="00044103" w:rsidRDefault="00F21C40" w:rsidP="00E35651">
      <w:pPr>
        <w:shd w:val="clear" w:color="auto" w:fill="FFFFFF"/>
        <w:ind w:right="1356"/>
        <w:jc w:val="right"/>
        <w:rPr>
          <w:rFonts w:ascii="Calibri" w:hAnsi="Calibri" w:cs="Tahoma"/>
          <w:color w:val="404040" w:themeColor="text1" w:themeTint="BF"/>
          <w:sz w:val="18"/>
          <w:szCs w:val="18"/>
          <w:lang w:val="ru-RU"/>
        </w:rPr>
      </w:pPr>
    </w:p>
    <w:sectPr w:rsidR="00F21C40" w:rsidRPr="00044103" w:rsidSect="00FC448F">
      <w:footerReference w:type="default" r:id="rId23"/>
      <w:pgSz w:w="11907" w:h="16840" w:code="9"/>
      <w:pgMar w:top="284" w:right="567" w:bottom="425" w:left="851" w:header="284" w:footer="159" w:gutter="0"/>
      <w:pgNumType w:start="1" w:chapStyle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695F1" w14:textId="77777777" w:rsidR="00BE67ED" w:rsidRDefault="00BE67ED">
      <w:r>
        <w:separator/>
      </w:r>
    </w:p>
  </w:endnote>
  <w:endnote w:type="continuationSeparator" w:id="0">
    <w:p w14:paraId="02145D6E" w14:textId="77777777" w:rsidR="00BE67ED" w:rsidRDefault="00BE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6A076" w14:textId="5514EAB8" w:rsidR="00D13BE2" w:rsidRPr="00185C97" w:rsidRDefault="00D13BE2">
    <w:pPr>
      <w:pStyle w:val="ac"/>
      <w:jc w:val="right"/>
      <w:rPr>
        <w:rFonts w:ascii="Tahoma" w:hAnsi="Tahoma"/>
        <w:sz w:val="16"/>
      </w:rPr>
    </w:pPr>
    <w:r w:rsidRPr="00185C97">
      <w:rPr>
        <w:rFonts w:ascii="Tahoma" w:hAnsi="Tahoma"/>
        <w:sz w:val="16"/>
      </w:rPr>
      <w:fldChar w:fldCharType="begin"/>
    </w:r>
    <w:r w:rsidRPr="00185C97">
      <w:rPr>
        <w:rFonts w:ascii="Tahoma" w:hAnsi="Tahoma"/>
        <w:sz w:val="16"/>
      </w:rPr>
      <w:instrText xml:space="preserve"> PAGE   \* MERGEFORMAT </w:instrText>
    </w:r>
    <w:r w:rsidRPr="00185C97">
      <w:rPr>
        <w:rFonts w:ascii="Tahoma" w:hAnsi="Tahoma"/>
        <w:sz w:val="16"/>
      </w:rPr>
      <w:fldChar w:fldCharType="separate"/>
    </w:r>
    <w:r w:rsidR="00B53A43">
      <w:rPr>
        <w:rFonts w:ascii="Tahoma" w:hAnsi="Tahoma"/>
        <w:noProof/>
        <w:sz w:val="16"/>
      </w:rPr>
      <w:t>6</w:t>
    </w:r>
    <w:r w:rsidRPr="00185C97">
      <w:rPr>
        <w:rFonts w:ascii="Tahoma" w:hAnsi="Tahoma"/>
        <w:sz w:val="16"/>
      </w:rPr>
      <w:fldChar w:fldCharType="end"/>
    </w:r>
  </w:p>
  <w:p w14:paraId="58669200" w14:textId="77777777" w:rsidR="00D13BE2" w:rsidRDefault="00D13BE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B9282" w14:textId="77777777" w:rsidR="00BE67ED" w:rsidRDefault="00BE67ED">
      <w:r>
        <w:separator/>
      </w:r>
    </w:p>
  </w:footnote>
  <w:footnote w:type="continuationSeparator" w:id="0">
    <w:p w14:paraId="2C110F68" w14:textId="77777777" w:rsidR="00BE67ED" w:rsidRDefault="00BE6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DD0"/>
    <w:multiLevelType w:val="hybridMultilevel"/>
    <w:tmpl w:val="DBCE233E"/>
    <w:lvl w:ilvl="0" w:tplc="772068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57373"/>
    <w:multiLevelType w:val="hybridMultilevel"/>
    <w:tmpl w:val="4A8C53DC"/>
    <w:lvl w:ilvl="0" w:tplc="53FA2ED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B7AE5"/>
    <w:multiLevelType w:val="hybridMultilevel"/>
    <w:tmpl w:val="DBCE233E"/>
    <w:lvl w:ilvl="0" w:tplc="772068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57B72"/>
    <w:multiLevelType w:val="hybridMultilevel"/>
    <w:tmpl w:val="21844A5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0C9A2112"/>
    <w:multiLevelType w:val="hybridMultilevel"/>
    <w:tmpl w:val="DBCE233E"/>
    <w:lvl w:ilvl="0" w:tplc="772068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9040A"/>
    <w:multiLevelType w:val="hybridMultilevel"/>
    <w:tmpl w:val="A7BAF596"/>
    <w:lvl w:ilvl="0" w:tplc="82E6199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0F0B38C5"/>
    <w:multiLevelType w:val="hybridMultilevel"/>
    <w:tmpl w:val="DBCE233E"/>
    <w:lvl w:ilvl="0" w:tplc="772068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E73BE8"/>
    <w:multiLevelType w:val="hybridMultilevel"/>
    <w:tmpl w:val="C9E286A8"/>
    <w:lvl w:ilvl="0" w:tplc="B18259BA">
      <w:start w:val="6"/>
      <w:numFmt w:val="decimal"/>
      <w:lvlText w:val="%1."/>
      <w:lvlJc w:val="left"/>
      <w:pPr>
        <w:ind w:left="1440" w:hanging="360"/>
      </w:pPr>
      <w:rPr>
        <w:rFonts w:ascii="Calibri" w:hAnsi="Calibri" w:cs="Tahoma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A82A51"/>
    <w:multiLevelType w:val="hybridMultilevel"/>
    <w:tmpl w:val="89F62DD6"/>
    <w:lvl w:ilvl="0" w:tplc="E66432C8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E4286D"/>
    <w:multiLevelType w:val="hybridMultilevel"/>
    <w:tmpl w:val="ACE8E2D4"/>
    <w:lvl w:ilvl="0" w:tplc="86A60D54">
      <w:start w:val="19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24156B85"/>
    <w:multiLevelType w:val="hybridMultilevel"/>
    <w:tmpl w:val="DBCE233E"/>
    <w:lvl w:ilvl="0" w:tplc="772068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A86D80"/>
    <w:multiLevelType w:val="hybridMultilevel"/>
    <w:tmpl w:val="DBCE233E"/>
    <w:lvl w:ilvl="0" w:tplc="772068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423DD1"/>
    <w:multiLevelType w:val="hybridMultilevel"/>
    <w:tmpl w:val="822C4E0C"/>
    <w:lvl w:ilvl="0" w:tplc="DA0ED6A2">
      <w:start w:val="5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22311A"/>
    <w:multiLevelType w:val="hybridMultilevel"/>
    <w:tmpl w:val="DBCE233E"/>
    <w:lvl w:ilvl="0" w:tplc="772068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414E1A"/>
    <w:multiLevelType w:val="hybridMultilevel"/>
    <w:tmpl w:val="DBCE233E"/>
    <w:lvl w:ilvl="0" w:tplc="772068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B3738A"/>
    <w:multiLevelType w:val="hybridMultilevel"/>
    <w:tmpl w:val="DBCE233E"/>
    <w:lvl w:ilvl="0" w:tplc="772068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634440"/>
    <w:multiLevelType w:val="hybridMultilevel"/>
    <w:tmpl w:val="DBCE233E"/>
    <w:lvl w:ilvl="0" w:tplc="772068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913920"/>
    <w:multiLevelType w:val="hybridMultilevel"/>
    <w:tmpl w:val="FF2832B6"/>
    <w:lvl w:ilvl="0" w:tplc="6FFEDF74">
      <w:start w:val="3"/>
      <w:numFmt w:val="decimal"/>
      <w:lvlText w:val="%1."/>
      <w:lvlJc w:val="left"/>
      <w:pPr>
        <w:ind w:left="1440" w:hanging="360"/>
      </w:pPr>
      <w:rPr>
        <w:rFonts w:cs="Arial" w:hint="default"/>
        <w:color w:val="40404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7C62B0"/>
    <w:multiLevelType w:val="hybridMultilevel"/>
    <w:tmpl w:val="DBCE233E"/>
    <w:lvl w:ilvl="0" w:tplc="772068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5772C3"/>
    <w:multiLevelType w:val="hybridMultilevel"/>
    <w:tmpl w:val="DBCE233E"/>
    <w:lvl w:ilvl="0" w:tplc="772068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441884"/>
    <w:multiLevelType w:val="hybridMultilevel"/>
    <w:tmpl w:val="DBCE233E"/>
    <w:lvl w:ilvl="0" w:tplc="772068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58026D"/>
    <w:multiLevelType w:val="hybridMultilevel"/>
    <w:tmpl w:val="DBCE233E"/>
    <w:lvl w:ilvl="0" w:tplc="772068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7D6D37"/>
    <w:multiLevelType w:val="hybridMultilevel"/>
    <w:tmpl w:val="C712850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636724"/>
    <w:multiLevelType w:val="hybridMultilevel"/>
    <w:tmpl w:val="C9E286A8"/>
    <w:lvl w:ilvl="0" w:tplc="B18259BA">
      <w:start w:val="6"/>
      <w:numFmt w:val="decimal"/>
      <w:lvlText w:val="%1."/>
      <w:lvlJc w:val="left"/>
      <w:pPr>
        <w:ind w:left="1440" w:hanging="360"/>
      </w:pPr>
      <w:rPr>
        <w:rFonts w:ascii="Calibri" w:hAnsi="Calibri" w:cs="Tahoma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4F3B08"/>
    <w:multiLevelType w:val="hybridMultilevel"/>
    <w:tmpl w:val="DBCE233E"/>
    <w:lvl w:ilvl="0" w:tplc="772068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8E1A6D"/>
    <w:multiLevelType w:val="hybridMultilevel"/>
    <w:tmpl w:val="DBCE233E"/>
    <w:lvl w:ilvl="0" w:tplc="772068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F67B0F"/>
    <w:multiLevelType w:val="hybridMultilevel"/>
    <w:tmpl w:val="66E00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24E7E"/>
    <w:multiLevelType w:val="hybridMultilevel"/>
    <w:tmpl w:val="C9E286A8"/>
    <w:lvl w:ilvl="0" w:tplc="B18259BA">
      <w:start w:val="6"/>
      <w:numFmt w:val="decimal"/>
      <w:lvlText w:val="%1."/>
      <w:lvlJc w:val="left"/>
      <w:pPr>
        <w:ind w:left="1440" w:hanging="360"/>
      </w:pPr>
      <w:rPr>
        <w:rFonts w:ascii="Calibri" w:hAnsi="Calibri" w:cs="Tahoma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7B345C"/>
    <w:multiLevelType w:val="hybridMultilevel"/>
    <w:tmpl w:val="EAAC4F20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502730E2"/>
    <w:multiLevelType w:val="hybridMultilevel"/>
    <w:tmpl w:val="D50A67A2"/>
    <w:lvl w:ilvl="0" w:tplc="3D66DED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4E1CE8"/>
    <w:multiLevelType w:val="hybridMultilevel"/>
    <w:tmpl w:val="3D02C2C0"/>
    <w:lvl w:ilvl="0" w:tplc="BAB89F6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 w15:restartNumberingAfterBreak="0">
    <w:nsid w:val="5F231017"/>
    <w:multiLevelType w:val="hybridMultilevel"/>
    <w:tmpl w:val="DBCE233E"/>
    <w:lvl w:ilvl="0" w:tplc="772068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EB2AFE"/>
    <w:multiLevelType w:val="hybridMultilevel"/>
    <w:tmpl w:val="1EC25F0C"/>
    <w:lvl w:ilvl="0" w:tplc="ECAE4CF8">
      <w:start w:val="4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153EA6"/>
    <w:multiLevelType w:val="hybridMultilevel"/>
    <w:tmpl w:val="EB302E70"/>
    <w:lvl w:ilvl="0" w:tplc="6D1C585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C444B5C"/>
    <w:multiLevelType w:val="hybridMultilevel"/>
    <w:tmpl w:val="B60A421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6ED5346A"/>
    <w:multiLevelType w:val="hybridMultilevel"/>
    <w:tmpl w:val="E2B244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7F3DA5"/>
    <w:multiLevelType w:val="hybridMultilevel"/>
    <w:tmpl w:val="32ECE3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0A1DB2"/>
    <w:multiLevelType w:val="hybridMultilevel"/>
    <w:tmpl w:val="FBBE59EE"/>
    <w:lvl w:ilvl="0" w:tplc="CD1C5BD8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8" w15:restartNumberingAfterBreak="0">
    <w:nsid w:val="7327722C"/>
    <w:multiLevelType w:val="hybridMultilevel"/>
    <w:tmpl w:val="63EA8266"/>
    <w:lvl w:ilvl="0" w:tplc="5E0C7BAE">
      <w:start w:val="6"/>
      <w:numFmt w:val="decimal"/>
      <w:lvlText w:val="%1."/>
      <w:lvlJc w:val="left"/>
      <w:pPr>
        <w:ind w:left="1440" w:hanging="360"/>
      </w:pPr>
      <w:rPr>
        <w:rFonts w:ascii="Calibri" w:hAnsi="Calibri" w:cs="Tahoma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70252C"/>
    <w:multiLevelType w:val="hybridMultilevel"/>
    <w:tmpl w:val="FBD84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75090"/>
    <w:multiLevelType w:val="hybridMultilevel"/>
    <w:tmpl w:val="E1D2D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65435"/>
    <w:multiLevelType w:val="hybridMultilevel"/>
    <w:tmpl w:val="6A0C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13F4D"/>
    <w:multiLevelType w:val="hybridMultilevel"/>
    <w:tmpl w:val="5A364D82"/>
    <w:lvl w:ilvl="0" w:tplc="EFE49D98">
      <w:start w:val="18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3" w15:restartNumberingAfterBreak="0">
    <w:nsid w:val="7A596DE6"/>
    <w:multiLevelType w:val="hybridMultilevel"/>
    <w:tmpl w:val="89CE2A08"/>
    <w:lvl w:ilvl="0" w:tplc="628E6AC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300029"/>
    <w:multiLevelType w:val="hybridMultilevel"/>
    <w:tmpl w:val="8C507A8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FC62B95"/>
    <w:multiLevelType w:val="hybridMultilevel"/>
    <w:tmpl w:val="89CE2A08"/>
    <w:lvl w:ilvl="0" w:tplc="628E6AC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6"/>
  </w:num>
  <w:num w:numId="3">
    <w:abstractNumId w:val="35"/>
  </w:num>
  <w:num w:numId="4">
    <w:abstractNumId w:val="28"/>
  </w:num>
  <w:num w:numId="5">
    <w:abstractNumId w:val="44"/>
  </w:num>
  <w:num w:numId="6">
    <w:abstractNumId w:val="39"/>
  </w:num>
  <w:num w:numId="7">
    <w:abstractNumId w:val="41"/>
  </w:num>
  <w:num w:numId="8">
    <w:abstractNumId w:val="8"/>
  </w:num>
  <w:num w:numId="9">
    <w:abstractNumId w:val="45"/>
  </w:num>
  <w:num w:numId="10">
    <w:abstractNumId w:val="4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15"/>
  </w:num>
  <w:num w:numId="15">
    <w:abstractNumId w:val="25"/>
  </w:num>
  <w:num w:numId="16">
    <w:abstractNumId w:val="26"/>
  </w:num>
  <w:num w:numId="17">
    <w:abstractNumId w:val="24"/>
  </w:num>
  <w:num w:numId="18">
    <w:abstractNumId w:val="34"/>
  </w:num>
  <w:num w:numId="19">
    <w:abstractNumId w:val="0"/>
  </w:num>
  <w:num w:numId="20">
    <w:abstractNumId w:val="11"/>
  </w:num>
  <w:num w:numId="21">
    <w:abstractNumId w:val="19"/>
  </w:num>
  <w:num w:numId="22">
    <w:abstractNumId w:val="21"/>
  </w:num>
  <w:num w:numId="23">
    <w:abstractNumId w:val="2"/>
  </w:num>
  <w:num w:numId="24">
    <w:abstractNumId w:val="14"/>
  </w:num>
  <w:num w:numId="25">
    <w:abstractNumId w:val="20"/>
  </w:num>
  <w:num w:numId="26">
    <w:abstractNumId w:val="13"/>
  </w:num>
  <w:num w:numId="27">
    <w:abstractNumId w:val="10"/>
  </w:num>
  <w:num w:numId="28">
    <w:abstractNumId w:val="31"/>
  </w:num>
  <w:num w:numId="29">
    <w:abstractNumId w:val="18"/>
  </w:num>
  <w:num w:numId="30">
    <w:abstractNumId w:val="16"/>
  </w:num>
  <w:num w:numId="31">
    <w:abstractNumId w:val="38"/>
  </w:num>
  <w:num w:numId="32">
    <w:abstractNumId w:val="27"/>
  </w:num>
  <w:num w:numId="33">
    <w:abstractNumId w:val="7"/>
  </w:num>
  <w:num w:numId="34">
    <w:abstractNumId w:val="23"/>
  </w:num>
  <w:num w:numId="35">
    <w:abstractNumId w:val="40"/>
  </w:num>
  <w:num w:numId="36">
    <w:abstractNumId w:val="29"/>
  </w:num>
  <w:num w:numId="37">
    <w:abstractNumId w:val="3"/>
  </w:num>
  <w:num w:numId="38">
    <w:abstractNumId w:val="33"/>
  </w:num>
  <w:num w:numId="39">
    <w:abstractNumId w:val="5"/>
  </w:num>
  <w:num w:numId="40">
    <w:abstractNumId w:val="37"/>
  </w:num>
  <w:num w:numId="41">
    <w:abstractNumId w:val="12"/>
  </w:num>
  <w:num w:numId="42">
    <w:abstractNumId w:val="30"/>
  </w:num>
  <w:num w:numId="43">
    <w:abstractNumId w:val="17"/>
  </w:num>
  <w:num w:numId="44">
    <w:abstractNumId w:val="42"/>
  </w:num>
  <w:num w:numId="45">
    <w:abstractNumId w:val="9"/>
  </w:num>
  <w:num w:numId="46">
    <w:abstractNumId w:val="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E6"/>
    <w:rsid w:val="00002B7B"/>
    <w:rsid w:val="00002FA7"/>
    <w:rsid w:val="00005B94"/>
    <w:rsid w:val="00007BD6"/>
    <w:rsid w:val="00010688"/>
    <w:rsid w:val="00010C75"/>
    <w:rsid w:val="000122DC"/>
    <w:rsid w:val="0001635B"/>
    <w:rsid w:val="00017702"/>
    <w:rsid w:val="00023209"/>
    <w:rsid w:val="00023B3A"/>
    <w:rsid w:val="00024A73"/>
    <w:rsid w:val="00025C13"/>
    <w:rsid w:val="00036729"/>
    <w:rsid w:val="00040DBA"/>
    <w:rsid w:val="00044103"/>
    <w:rsid w:val="00046C42"/>
    <w:rsid w:val="00046C94"/>
    <w:rsid w:val="00051141"/>
    <w:rsid w:val="00052684"/>
    <w:rsid w:val="00053A6D"/>
    <w:rsid w:val="00055BAE"/>
    <w:rsid w:val="000562F3"/>
    <w:rsid w:val="00056E80"/>
    <w:rsid w:val="00060A1C"/>
    <w:rsid w:val="00066403"/>
    <w:rsid w:val="00066939"/>
    <w:rsid w:val="000678B6"/>
    <w:rsid w:val="0007049D"/>
    <w:rsid w:val="00070750"/>
    <w:rsid w:val="00071319"/>
    <w:rsid w:val="00071B53"/>
    <w:rsid w:val="00072F62"/>
    <w:rsid w:val="00073A75"/>
    <w:rsid w:val="000771B5"/>
    <w:rsid w:val="00077893"/>
    <w:rsid w:val="000800F6"/>
    <w:rsid w:val="000808D6"/>
    <w:rsid w:val="00081E68"/>
    <w:rsid w:val="000906AC"/>
    <w:rsid w:val="00090E2C"/>
    <w:rsid w:val="00092D07"/>
    <w:rsid w:val="000934BA"/>
    <w:rsid w:val="000965B7"/>
    <w:rsid w:val="000A02AE"/>
    <w:rsid w:val="000A38E7"/>
    <w:rsid w:val="000A6473"/>
    <w:rsid w:val="000A6DEE"/>
    <w:rsid w:val="000A74F5"/>
    <w:rsid w:val="000B1F20"/>
    <w:rsid w:val="000B31FA"/>
    <w:rsid w:val="000B40B4"/>
    <w:rsid w:val="000B566D"/>
    <w:rsid w:val="000C670B"/>
    <w:rsid w:val="000D1F90"/>
    <w:rsid w:val="000D2239"/>
    <w:rsid w:val="000D2277"/>
    <w:rsid w:val="000D2C99"/>
    <w:rsid w:val="000D3428"/>
    <w:rsid w:val="000D3D95"/>
    <w:rsid w:val="000D5291"/>
    <w:rsid w:val="000D7626"/>
    <w:rsid w:val="000D7674"/>
    <w:rsid w:val="000E2F6D"/>
    <w:rsid w:val="000E6AEB"/>
    <w:rsid w:val="000F25A5"/>
    <w:rsid w:val="000F4DD3"/>
    <w:rsid w:val="000F5B6E"/>
    <w:rsid w:val="000F7085"/>
    <w:rsid w:val="000F7DB6"/>
    <w:rsid w:val="00101C5A"/>
    <w:rsid w:val="0010274A"/>
    <w:rsid w:val="00103022"/>
    <w:rsid w:val="00104360"/>
    <w:rsid w:val="0010527D"/>
    <w:rsid w:val="001056CF"/>
    <w:rsid w:val="00112A1F"/>
    <w:rsid w:val="00114439"/>
    <w:rsid w:val="00114A9F"/>
    <w:rsid w:val="001154F8"/>
    <w:rsid w:val="00117C8F"/>
    <w:rsid w:val="00122174"/>
    <w:rsid w:val="001225D8"/>
    <w:rsid w:val="00124C88"/>
    <w:rsid w:val="00125A48"/>
    <w:rsid w:val="00126041"/>
    <w:rsid w:val="0012612A"/>
    <w:rsid w:val="0013082B"/>
    <w:rsid w:val="001317D5"/>
    <w:rsid w:val="00133586"/>
    <w:rsid w:val="00137367"/>
    <w:rsid w:val="00140588"/>
    <w:rsid w:val="00143769"/>
    <w:rsid w:val="00143E5E"/>
    <w:rsid w:val="00144027"/>
    <w:rsid w:val="00146A9C"/>
    <w:rsid w:val="0015187E"/>
    <w:rsid w:val="0015486A"/>
    <w:rsid w:val="00155880"/>
    <w:rsid w:val="001626AE"/>
    <w:rsid w:val="001633DB"/>
    <w:rsid w:val="00176759"/>
    <w:rsid w:val="001776D7"/>
    <w:rsid w:val="00180183"/>
    <w:rsid w:val="001804F7"/>
    <w:rsid w:val="00180701"/>
    <w:rsid w:val="00184B6B"/>
    <w:rsid w:val="00185C97"/>
    <w:rsid w:val="001861EF"/>
    <w:rsid w:val="00186688"/>
    <w:rsid w:val="001A01A3"/>
    <w:rsid w:val="001A293D"/>
    <w:rsid w:val="001A7F01"/>
    <w:rsid w:val="001B1423"/>
    <w:rsid w:val="001B31C5"/>
    <w:rsid w:val="001B6E3F"/>
    <w:rsid w:val="001B75C1"/>
    <w:rsid w:val="001C3A4D"/>
    <w:rsid w:val="001C421E"/>
    <w:rsid w:val="001C5511"/>
    <w:rsid w:val="001C70AB"/>
    <w:rsid w:val="001C71ED"/>
    <w:rsid w:val="001D01AA"/>
    <w:rsid w:val="001D137D"/>
    <w:rsid w:val="001D2D7D"/>
    <w:rsid w:val="001D3187"/>
    <w:rsid w:val="001D3AA7"/>
    <w:rsid w:val="001D3C39"/>
    <w:rsid w:val="001D64F0"/>
    <w:rsid w:val="001D7111"/>
    <w:rsid w:val="001D7C44"/>
    <w:rsid w:val="001D7CA1"/>
    <w:rsid w:val="001E4773"/>
    <w:rsid w:val="001E6E96"/>
    <w:rsid w:val="001E7170"/>
    <w:rsid w:val="001E71B5"/>
    <w:rsid w:val="001F182D"/>
    <w:rsid w:val="001F3009"/>
    <w:rsid w:val="001F3543"/>
    <w:rsid w:val="00203364"/>
    <w:rsid w:val="002056EB"/>
    <w:rsid w:val="00212A50"/>
    <w:rsid w:val="0021478F"/>
    <w:rsid w:val="00217A76"/>
    <w:rsid w:val="0022158E"/>
    <w:rsid w:val="00222BAA"/>
    <w:rsid w:val="002313E8"/>
    <w:rsid w:val="00232332"/>
    <w:rsid w:val="002358D9"/>
    <w:rsid w:val="00241111"/>
    <w:rsid w:val="00242478"/>
    <w:rsid w:val="00244BAA"/>
    <w:rsid w:val="00246B03"/>
    <w:rsid w:val="00252223"/>
    <w:rsid w:val="00252641"/>
    <w:rsid w:val="00253146"/>
    <w:rsid w:val="00254D8F"/>
    <w:rsid w:val="00256548"/>
    <w:rsid w:val="002600A0"/>
    <w:rsid w:val="002629EA"/>
    <w:rsid w:val="002679E9"/>
    <w:rsid w:val="00271947"/>
    <w:rsid w:val="0027230B"/>
    <w:rsid w:val="00276CF3"/>
    <w:rsid w:val="002774F5"/>
    <w:rsid w:val="00281428"/>
    <w:rsid w:val="002861A4"/>
    <w:rsid w:val="00290C98"/>
    <w:rsid w:val="0029263B"/>
    <w:rsid w:val="00296EA4"/>
    <w:rsid w:val="002A4EE4"/>
    <w:rsid w:val="002A7B72"/>
    <w:rsid w:val="002B2265"/>
    <w:rsid w:val="002B37AB"/>
    <w:rsid w:val="002B4429"/>
    <w:rsid w:val="002B5F27"/>
    <w:rsid w:val="002B65EE"/>
    <w:rsid w:val="002C0FC8"/>
    <w:rsid w:val="002C10D8"/>
    <w:rsid w:val="002C2C93"/>
    <w:rsid w:val="002C4C9D"/>
    <w:rsid w:val="002C4E01"/>
    <w:rsid w:val="002C52E6"/>
    <w:rsid w:val="002C6C23"/>
    <w:rsid w:val="002D2E58"/>
    <w:rsid w:val="002D4316"/>
    <w:rsid w:val="002E08EE"/>
    <w:rsid w:val="002E1049"/>
    <w:rsid w:val="002E61C0"/>
    <w:rsid w:val="002F0BB0"/>
    <w:rsid w:val="002F2C34"/>
    <w:rsid w:val="002F3ABC"/>
    <w:rsid w:val="002F3C01"/>
    <w:rsid w:val="002F4719"/>
    <w:rsid w:val="002F72FC"/>
    <w:rsid w:val="002F7807"/>
    <w:rsid w:val="00300D6B"/>
    <w:rsid w:val="00301906"/>
    <w:rsid w:val="00304F3D"/>
    <w:rsid w:val="00306645"/>
    <w:rsid w:val="00307599"/>
    <w:rsid w:val="00313CC4"/>
    <w:rsid w:val="00314713"/>
    <w:rsid w:val="0031572B"/>
    <w:rsid w:val="00317E9A"/>
    <w:rsid w:val="00320847"/>
    <w:rsid w:val="00320C3A"/>
    <w:rsid w:val="00320DA4"/>
    <w:rsid w:val="00324925"/>
    <w:rsid w:val="00325110"/>
    <w:rsid w:val="00332455"/>
    <w:rsid w:val="0033417C"/>
    <w:rsid w:val="00335BD1"/>
    <w:rsid w:val="00347A34"/>
    <w:rsid w:val="00347CB2"/>
    <w:rsid w:val="00351A1C"/>
    <w:rsid w:val="003551B2"/>
    <w:rsid w:val="003562AE"/>
    <w:rsid w:val="00357FBF"/>
    <w:rsid w:val="00360323"/>
    <w:rsid w:val="00360CE1"/>
    <w:rsid w:val="00365AD2"/>
    <w:rsid w:val="003667E0"/>
    <w:rsid w:val="00375AE1"/>
    <w:rsid w:val="00376EA4"/>
    <w:rsid w:val="00380BC7"/>
    <w:rsid w:val="00381DD7"/>
    <w:rsid w:val="00381DDD"/>
    <w:rsid w:val="0038520F"/>
    <w:rsid w:val="003864FF"/>
    <w:rsid w:val="00393883"/>
    <w:rsid w:val="0039585B"/>
    <w:rsid w:val="00395BFD"/>
    <w:rsid w:val="00396884"/>
    <w:rsid w:val="003A0E13"/>
    <w:rsid w:val="003A2E12"/>
    <w:rsid w:val="003A7ED7"/>
    <w:rsid w:val="003B0597"/>
    <w:rsid w:val="003B1001"/>
    <w:rsid w:val="003B1AD5"/>
    <w:rsid w:val="003C0DA5"/>
    <w:rsid w:val="003C29C6"/>
    <w:rsid w:val="003C2F38"/>
    <w:rsid w:val="003C5E18"/>
    <w:rsid w:val="003D0372"/>
    <w:rsid w:val="003D11DD"/>
    <w:rsid w:val="003D2862"/>
    <w:rsid w:val="003D3C8B"/>
    <w:rsid w:val="003D4A54"/>
    <w:rsid w:val="003D556B"/>
    <w:rsid w:val="003D76D6"/>
    <w:rsid w:val="003E0F52"/>
    <w:rsid w:val="003E152D"/>
    <w:rsid w:val="003E1F90"/>
    <w:rsid w:val="003E32A7"/>
    <w:rsid w:val="003E53E8"/>
    <w:rsid w:val="003F14CD"/>
    <w:rsid w:val="003F61AD"/>
    <w:rsid w:val="003F7CAB"/>
    <w:rsid w:val="00406E4E"/>
    <w:rsid w:val="00407508"/>
    <w:rsid w:val="00413322"/>
    <w:rsid w:val="00413B74"/>
    <w:rsid w:val="00414865"/>
    <w:rsid w:val="00414E8C"/>
    <w:rsid w:val="004154E7"/>
    <w:rsid w:val="0042015C"/>
    <w:rsid w:val="00420ACB"/>
    <w:rsid w:val="0042154E"/>
    <w:rsid w:val="00422159"/>
    <w:rsid w:val="00427231"/>
    <w:rsid w:val="00430720"/>
    <w:rsid w:val="004317BD"/>
    <w:rsid w:val="004333C8"/>
    <w:rsid w:val="0043570E"/>
    <w:rsid w:val="00444AB8"/>
    <w:rsid w:val="00447316"/>
    <w:rsid w:val="004527D0"/>
    <w:rsid w:val="0045303D"/>
    <w:rsid w:val="004541F5"/>
    <w:rsid w:val="00455624"/>
    <w:rsid w:val="00457FE6"/>
    <w:rsid w:val="004608B3"/>
    <w:rsid w:val="0046450A"/>
    <w:rsid w:val="00464D24"/>
    <w:rsid w:val="00465034"/>
    <w:rsid w:val="004651EA"/>
    <w:rsid w:val="0046540B"/>
    <w:rsid w:val="0046790A"/>
    <w:rsid w:val="00472161"/>
    <w:rsid w:val="004734A9"/>
    <w:rsid w:val="004831AF"/>
    <w:rsid w:val="004862E3"/>
    <w:rsid w:val="00491E41"/>
    <w:rsid w:val="00497761"/>
    <w:rsid w:val="004A0CBE"/>
    <w:rsid w:val="004A4668"/>
    <w:rsid w:val="004A4B5C"/>
    <w:rsid w:val="004A7DD4"/>
    <w:rsid w:val="004B058E"/>
    <w:rsid w:val="004B287E"/>
    <w:rsid w:val="004B5582"/>
    <w:rsid w:val="004B5A0D"/>
    <w:rsid w:val="004B5DB4"/>
    <w:rsid w:val="004C026C"/>
    <w:rsid w:val="004C04B7"/>
    <w:rsid w:val="004C0548"/>
    <w:rsid w:val="004C49A0"/>
    <w:rsid w:val="004D0BE9"/>
    <w:rsid w:val="004D2F40"/>
    <w:rsid w:val="004D49D9"/>
    <w:rsid w:val="004E0770"/>
    <w:rsid w:val="004E0822"/>
    <w:rsid w:val="004E1B24"/>
    <w:rsid w:val="004E1F58"/>
    <w:rsid w:val="004E2D99"/>
    <w:rsid w:val="004E32EA"/>
    <w:rsid w:val="004E3608"/>
    <w:rsid w:val="004E376D"/>
    <w:rsid w:val="004E39FC"/>
    <w:rsid w:val="004E5875"/>
    <w:rsid w:val="004F7F06"/>
    <w:rsid w:val="00507DAD"/>
    <w:rsid w:val="0051084B"/>
    <w:rsid w:val="00514C71"/>
    <w:rsid w:val="0052345C"/>
    <w:rsid w:val="0052594B"/>
    <w:rsid w:val="00526846"/>
    <w:rsid w:val="0052727D"/>
    <w:rsid w:val="00527F78"/>
    <w:rsid w:val="00537AD3"/>
    <w:rsid w:val="00537FFE"/>
    <w:rsid w:val="0054013E"/>
    <w:rsid w:val="00540B99"/>
    <w:rsid w:val="00542412"/>
    <w:rsid w:val="00545149"/>
    <w:rsid w:val="00557A49"/>
    <w:rsid w:val="005641B2"/>
    <w:rsid w:val="005660E8"/>
    <w:rsid w:val="0056784D"/>
    <w:rsid w:val="0057085F"/>
    <w:rsid w:val="00571D94"/>
    <w:rsid w:val="00573F26"/>
    <w:rsid w:val="00573FE6"/>
    <w:rsid w:val="00574C11"/>
    <w:rsid w:val="0057501F"/>
    <w:rsid w:val="005771E4"/>
    <w:rsid w:val="00577F3A"/>
    <w:rsid w:val="00581BDD"/>
    <w:rsid w:val="005832D6"/>
    <w:rsid w:val="00583B42"/>
    <w:rsid w:val="00583F18"/>
    <w:rsid w:val="005866D7"/>
    <w:rsid w:val="0058671F"/>
    <w:rsid w:val="00587A24"/>
    <w:rsid w:val="00591089"/>
    <w:rsid w:val="00591C1A"/>
    <w:rsid w:val="0059232B"/>
    <w:rsid w:val="005937D7"/>
    <w:rsid w:val="00594BAC"/>
    <w:rsid w:val="005A2F57"/>
    <w:rsid w:val="005A3616"/>
    <w:rsid w:val="005A3F2C"/>
    <w:rsid w:val="005A6BFB"/>
    <w:rsid w:val="005B0311"/>
    <w:rsid w:val="005B058F"/>
    <w:rsid w:val="005B14EB"/>
    <w:rsid w:val="005B516E"/>
    <w:rsid w:val="005B6C73"/>
    <w:rsid w:val="005C3269"/>
    <w:rsid w:val="005C3514"/>
    <w:rsid w:val="005D03D7"/>
    <w:rsid w:val="005D26C7"/>
    <w:rsid w:val="005D501B"/>
    <w:rsid w:val="005D5E50"/>
    <w:rsid w:val="005D62C9"/>
    <w:rsid w:val="005D6C18"/>
    <w:rsid w:val="005D7E71"/>
    <w:rsid w:val="005E0C87"/>
    <w:rsid w:val="005E2DBE"/>
    <w:rsid w:val="005E4849"/>
    <w:rsid w:val="005F2A7B"/>
    <w:rsid w:val="005F53B1"/>
    <w:rsid w:val="00601DA7"/>
    <w:rsid w:val="0060359E"/>
    <w:rsid w:val="00603A92"/>
    <w:rsid w:val="006049E8"/>
    <w:rsid w:val="00604B97"/>
    <w:rsid w:val="0060777B"/>
    <w:rsid w:val="00611E3C"/>
    <w:rsid w:val="00612AED"/>
    <w:rsid w:val="00621FEE"/>
    <w:rsid w:val="006269CF"/>
    <w:rsid w:val="006307FB"/>
    <w:rsid w:val="00632172"/>
    <w:rsid w:val="00640587"/>
    <w:rsid w:val="00642D09"/>
    <w:rsid w:val="006448E5"/>
    <w:rsid w:val="00645423"/>
    <w:rsid w:val="00645BD4"/>
    <w:rsid w:val="00645E11"/>
    <w:rsid w:val="006506D7"/>
    <w:rsid w:val="006512E7"/>
    <w:rsid w:val="00651456"/>
    <w:rsid w:val="0065186E"/>
    <w:rsid w:val="006518E1"/>
    <w:rsid w:val="0065281E"/>
    <w:rsid w:val="006564C2"/>
    <w:rsid w:val="00657450"/>
    <w:rsid w:val="00660029"/>
    <w:rsid w:val="006601CB"/>
    <w:rsid w:val="006624D8"/>
    <w:rsid w:val="00664067"/>
    <w:rsid w:val="0066519F"/>
    <w:rsid w:val="00665A96"/>
    <w:rsid w:val="00665B40"/>
    <w:rsid w:val="00666A29"/>
    <w:rsid w:val="0067025B"/>
    <w:rsid w:val="00671EE8"/>
    <w:rsid w:val="00674E71"/>
    <w:rsid w:val="00677D55"/>
    <w:rsid w:val="00680010"/>
    <w:rsid w:val="00680907"/>
    <w:rsid w:val="0068234F"/>
    <w:rsid w:val="006848BE"/>
    <w:rsid w:val="00687FC1"/>
    <w:rsid w:val="006954A4"/>
    <w:rsid w:val="006A46B8"/>
    <w:rsid w:val="006A4C3D"/>
    <w:rsid w:val="006A5BA3"/>
    <w:rsid w:val="006A7B5B"/>
    <w:rsid w:val="006B527C"/>
    <w:rsid w:val="006C016F"/>
    <w:rsid w:val="006C6B45"/>
    <w:rsid w:val="006D0979"/>
    <w:rsid w:val="006D13AB"/>
    <w:rsid w:val="006D19E9"/>
    <w:rsid w:val="006D2441"/>
    <w:rsid w:val="006D415E"/>
    <w:rsid w:val="006D6A87"/>
    <w:rsid w:val="006E054D"/>
    <w:rsid w:val="006E5D67"/>
    <w:rsid w:val="006F28FD"/>
    <w:rsid w:val="006F555D"/>
    <w:rsid w:val="007002BC"/>
    <w:rsid w:val="00700425"/>
    <w:rsid w:val="0070543D"/>
    <w:rsid w:val="00706690"/>
    <w:rsid w:val="00710310"/>
    <w:rsid w:val="00711AFC"/>
    <w:rsid w:val="00720CD2"/>
    <w:rsid w:val="00721059"/>
    <w:rsid w:val="007234D6"/>
    <w:rsid w:val="0072403E"/>
    <w:rsid w:val="00725280"/>
    <w:rsid w:val="007253C6"/>
    <w:rsid w:val="00731F37"/>
    <w:rsid w:val="00732ED3"/>
    <w:rsid w:val="00733F73"/>
    <w:rsid w:val="0073650D"/>
    <w:rsid w:val="007369D1"/>
    <w:rsid w:val="00736EB8"/>
    <w:rsid w:val="00740382"/>
    <w:rsid w:val="00741654"/>
    <w:rsid w:val="00743003"/>
    <w:rsid w:val="00755226"/>
    <w:rsid w:val="007574B4"/>
    <w:rsid w:val="00762E79"/>
    <w:rsid w:val="007648F7"/>
    <w:rsid w:val="00770BA5"/>
    <w:rsid w:val="007750FE"/>
    <w:rsid w:val="007768E6"/>
    <w:rsid w:val="00777E5F"/>
    <w:rsid w:val="00781930"/>
    <w:rsid w:val="00787744"/>
    <w:rsid w:val="007921DF"/>
    <w:rsid w:val="00792E01"/>
    <w:rsid w:val="007963FA"/>
    <w:rsid w:val="007A03E1"/>
    <w:rsid w:val="007A04D3"/>
    <w:rsid w:val="007A0563"/>
    <w:rsid w:val="007A0582"/>
    <w:rsid w:val="007A569B"/>
    <w:rsid w:val="007A7606"/>
    <w:rsid w:val="007B0D6C"/>
    <w:rsid w:val="007B3C91"/>
    <w:rsid w:val="007B4378"/>
    <w:rsid w:val="007B58F0"/>
    <w:rsid w:val="007B792B"/>
    <w:rsid w:val="007D042F"/>
    <w:rsid w:val="007D0F0E"/>
    <w:rsid w:val="007D0F36"/>
    <w:rsid w:val="007D611E"/>
    <w:rsid w:val="007D6859"/>
    <w:rsid w:val="007D7B25"/>
    <w:rsid w:val="007E3874"/>
    <w:rsid w:val="007E4B7C"/>
    <w:rsid w:val="007E5AE1"/>
    <w:rsid w:val="007F60BC"/>
    <w:rsid w:val="007F6C35"/>
    <w:rsid w:val="007F731C"/>
    <w:rsid w:val="007F7781"/>
    <w:rsid w:val="00800683"/>
    <w:rsid w:val="008028F9"/>
    <w:rsid w:val="00802DFB"/>
    <w:rsid w:val="00807B92"/>
    <w:rsid w:val="00810AC7"/>
    <w:rsid w:val="00813236"/>
    <w:rsid w:val="00813CC8"/>
    <w:rsid w:val="00814CD2"/>
    <w:rsid w:val="00816130"/>
    <w:rsid w:val="0082122D"/>
    <w:rsid w:val="00822FAE"/>
    <w:rsid w:val="00825200"/>
    <w:rsid w:val="008262C3"/>
    <w:rsid w:val="00826A7B"/>
    <w:rsid w:val="00826CCA"/>
    <w:rsid w:val="0083054C"/>
    <w:rsid w:val="00833A0F"/>
    <w:rsid w:val="00835B28"/>
    <w:rsid w:val="00836634"/>
    <w:rsid w:val="00836C56"/>
    <w:rsid w:val="00836D04"/>
    <w:rsid w:val="00842A25"/>
    <w:rsid w:val="00843B88"/>
    <w:rsid w:val="00846335"/>
    <w:rsid w:val="00852DD8"/>
    <w:rsid w:val="00853B96"/>
    <w:rsid w:val="008542E1"/>
    <w:rsid w:val="008547ED"/>
    <w:rsid w:val="00855BE1"/>
    <w:rsid w:val="0085725C"/>
    <w:rsid w:val="00862760"/>
    <w:rsid w:val="00863071"/>
    <w:rsid w:val="00867596"/>
    <w:rsid w:val="0087167E"/>
    <w:rsid w:val="00872EDA"/>
    <w:rsid w:val="00875BAA"/>
    <w:rsid w:val="0089131C"/>
    <w:rsid w:val="0089168B"/>
    <w:rsid w:val="008922A9"/>
    <w:rsid w:val="00893B71"/>
    <w:rsid w:val="00896E21"/>
    <w:rsid w:val="008A0CDD"/>
    <w:rsid w:val="008A4768"/>
    <w:rsid w:val="008A53C1"/>
    <w:rsid w:val="008A56C4"/>
    <w:rsid w:val="008A6125"/>
    <w:rsid w:val="008A6EB7"/>
    <w:rsid w:val="008B0EF9"/>
    <w:rsid w:val="008B11F1"/>
    <w:rsid w:val="008B1892"/>
    <w:rsid w:val="008B2852"/>
    <w:rsid w:val="008B2B1C"/>
    <w:rsid w:val="008B312B"/>
    <w:rsid w:val="008B3E5C"/>
    <w:rsid w:val="008B6A36"/>
    <w:rsid w:val="008B6D27"/>
    <w:rsid w:val="008C2B93"/>
    <w:rsid w:val="008C6D41"/>
    <w:rsid w:val="008C790C"/>
    <w:rsid w:val="008D0FC4"/>
    <w:rsid w:val="008D15BE"/>
    <w:rsid w:val="008D21D4"/>
    <w:rsid w:val="008D3421"/>
    <w:rsid w:val="008D46E7"/>
    <w:rsid w:val="008E21B2"/>
    <w:rsid w:val="008E4E73"/>
    <w:rsid w:val="008E5313"/>
    <w:rsid w:val="008E5E62"/>
    <w:rsid w:val="008E5EBE"/>
    <w:rsid w:val="008E6284"/>
    <w:rsid w:val="008E653E"/>
    <w:rsid w:val="008E6B58"/>
    <w:rsid w:val="008E6C67"/>
    <w:rsid w:val="008E7003"/>
    <w:rsid w:val="008F1EB0"/>
    <w:rsid w:val="00901096"/>
    <w:rsid w:val="00903C00"/>
    <w:rsid w:val="009154DA"/>
    <w:rsid w:val="0091720E"/>
    <w:rsid w:val="00921B96"/>
    <w:rsid w:val="009221A8"/>
    <w:rsid w:val="00922653"/>
    <w:rsid w:val="00927F35"/>
    <w:rsid w:val="009347D8"/>
    <w:rsid w:val="009411F2"/>
    <w:rsid w:val="0094482B"/>
    <w:rsid w:val="009456DA"/>
    <w:rsid w:val="0094766C"/>
    <w:rsid w:val="009507F1"/>
    <w:rsid w:val="009573FD"/>
    <w:rsid w:val="00965221"/>
    <w:rsid w:val="009679D6"/>
    <w:rsid w:val="009745D2"/>
    <w:rsid w:val="00982093"/>
    <w:rsid w:val="00982FA2"/>
    <w:rsid w:val="009850B1"/>
    <w:rsid w:val="009916D7"/>
    <w:rsid w:val="00995504"/>
    <w:rsid w:val="009A1594"/>
    <w:rsid w:val="009A205A"/>
    <w:rsid w:val="009A2165"/>
    <w:rsid w:val="009A2E1A"/>
    <w:rsid w:val="009A47FF"/>
    <w:rsid w:val="009A67F2"/>
    <w:rsid w:val="009A78CA"/>
    <w:rsid w:val="009A797B"/>
    <w:rsid w:val="009A7ABE"/>
    <w:rsid w:val="009B2F25"/>
    <w:rsid w:val="009B441D"/>
    <w:rsid w:val="009B5546"/>
    <w:rsid w:val="009B5B3A"/>
    <w:rsid w:val="009B6604"/>
    <w:rsid w:val="009C1100"/>
    <w:rsid w:val="009C2DA5"/>
    <w:rsid w:val="009C2F5F"/>
    <w:rsid w:val="009D02F2"/>
    <w:rsid w:val="009D0E51"/>
    <w:rsid w:val="009D22FF"/>
    <w:rsid w:val="009D540C"/>
    <w:rsid w:val="009E3A22"/>
    <w:rsid w:val="009F3E27"/>
    <w:rsid w:val="009F7AE9"/>
    <w:rsid w:val="00A1084D"/>
    <w:rsid w:val="00A10BFF"/>
    <w:rsid w:val="00A10DA2"/>
    <w:rsid w:val="00A11224"/>
    <w:rsid w:val="00A25619"/>
    <w:rsid w:val="00A26197"/>
    <w:rsid w:val="00A26920"/>
    <w:rsid w:val="00A34844"/>
    <w:rsid w:val="00A4652D"/>
    <w:rsid w:val="00A500DA"/>
    <w:rsid w:val="00A56183"/>
    <w:rsid w:val="00A56A0B"/>
    <w:rsid w:val="00A60183"/>
    <w:rsid w:val="00A61B79"/>
    <w:rsid w:val="00A633DC"/>
    <w:rsid w:val="00A63544"/>
    <w:rsid w:val="00A64B9A"/>
    <w:rsid w:val="00A6515B"/>
    <w:rsid w:val="00A67154"/>
    <w:rsid w:val="00A71FDB"/>
    <w:rsid w:val="00A72B14"/>
    <w:rsid w:val="00A72FDC"/>
    <w:rsid w:val="00A7591A"/>
    <w:rsid w:val="00A80260"/>
    <w:rsid w:val="00A80603"/>
    <w:rsid w:val="00A923B2"/>
    <w:rsid w:val="00A9307E"/>
    <w:rsid w:val="00A94D0C"/>
    <w:rsid w:val="00A95CF4"/>
    <w:rsid w:val="00A972BB"/>
    <w:rsid w:val="00AA038B"/>
    <w:rsid w:val="00AA1A42"/>
    <w:rsid w:val="00AA4A1E"/>
    <w:rsid w:val="00AA659D"/>
    <w:rsid w:val="00AA6F3B"/>
    <w:rsid w:val="00AB283A"/>
    <w:rsid w:val="00AB2FA0"/>
    <w:rsid w:val="00AB3288"/>
    <w:rsid w:val="00AC1071"/>
    <w:rsid w:val="00AC1D54"/>
    <w:rsid w:val="00AC33A0"/>
    <w:rsid w:val="00AC6A84"/>
    <w:rsid w:val="00AD7D4C"/>
    <w:rsid w:val="00AE0EF5"/>
    <w:rsid w:val="00AE1214"/>
    <w:rsid w:val="00AE1A68"/>
    <w:rsid w:val="00AE2CEE"/>
    <w:rsid w:val="00AE5F62"/>
    <w:rsid w:val="00AE7EE9"/>
    <w:rsid w:val="00AF7EF1"/>
    <w:rsid w:val="00B0022E"/>
    <w:rsid w:val="00B02363"/>
    <w:rsid w:val="00B037B3"/>
    <w:rsid w:val="00B0453D"/>
    <w:rsid w:val="00B04CC5"/>
    <w:rsid w:val="00B074C9"/>
    <w:rsid w:val="00B112D9"/>
    <w:rsid w:val="00B15BCD"/>
    <w:rsid w:val="00B164DC"/>
    <w:rsid w:val="00B2004E"/>
    <w:rsid w:val="00B25CE5"/>
    <w:rsid w:val="00B31890"/>
    <w:rsid w:val="00B40EA1"/>
    <w:rsid w:val="00B447D1"/>
    <w:rsid w:val="00B47999"/>
    <w:rsid w:val="00B53A43"/>
    <w:rsid w:val="00B550C5"/>
    <w:rsid w:val="00B56CBC"/>
    <w:rsid w:val="00B57736"/>
    <w:rsid w:val="00B60DCE"/>
    <w:rsid w:val="00B61F5C"/>
    <w:rsid w:val="00B62215"/>
    <w:rsid w:val="00B62955"/>
    <w:rsid w:val="00B66116"/>
    <w:rsid w:val="00B66512"/>
    <w:rsid w:val="00B67634"/>
    <w:rsid w:val="00B70C71"/>
    <w:rsid w:val="00B750CF"/>
    <w:rsid w:val="00B77069"/>
    <w:rsid w:val="00B823AC"/>
    <w:rsid w:val="00B83D64"/>
    <w:rsid w:val="00B84A0F"/>
    <w:rsid w:val="00B86B77"/>
    <w:rsid w:val="00B8749C"/>
    <w:rsid w:val="00B87AFE"/>
    <w:rsid w:val="00B906B2"/>
    <w:rsid w:val="00B90C91"/>
    <w:rsid w:val="00B91DE2"/>
    <w:rsid w:val="00B9262A"/>
    <w:rsid w:val="00B979F4"/>
    <w:rsid w:val="00BA46A1"/>
    <w:rsid w:val="00BA5D61"/>
    <w:rsid w:val="00BB1039"/>
    <w:rsid w:val="00BB162E"/>
    <w:rsid w:val="00BB19F8"/>
    <w:rsid w:val="00BB25AA"/>
    <w:rsid w:val="00BB2CA9"/>
    <w:rsid w:val="00BB2DD9"/>
    <w:rsid w:val="00BB2E01"/>
    <w:rsid w:val="00BB47A1"/>
    <w:rsid w:val="00BB7445"/>
    <w:rsid w:val="00BC00B9"/>
    <w:rsid w:val="00BC22E2"/>
    <w:rsid w:val="00BC5057"/>
    <w:rsid w:val="00BC62E1"/>
    <w:rsid w:val="00BC7231"/>
    <w:rsid w:val="00BC7647"/>
    <w:rsid w:val="00BD0A73"/>
    <w:rsid w:val="00BD0F9D"/>
    <w:rsid w:val="00BD0FE2"/>
    <w:rsid w:val="00BD79E7"/>
    <w:rsid w:val="00BE1AA8"/>
    <w:rsid w:val="00BE67ED"/>
    <w:rsid w:val="00BE7A26"/>
    <w:rsid w:val="00BF0066"/>
    <w:rsid w:val="00BF0DAB"/>
    <w:rsid w:val="00BF4069"/>
    <w:rsid w:val="00BF5042"/>
    <w:rsid w:val="00BF614B"/>
    <w:rsid w:val="00C01EE8"/>
    <w:rsid w:val="00C05883"/>
    <w:rsid w:val="00C07FD7"/>
    <w:rsid w:val="00C11FEC"/>
    <w:rsid w:val="00C12031"/>
    <w:rsid w:val="00C141F3"/>
    <w:rsid w:val="00C153EA"/>
    <w:rsid w:val="00C175A4"/>
    <w:rsid w:val="00C325B1"/>
    <w:rsid w:val="00C329C0"/>
    <w:rsid w:val="00C3352A"/>
    <w:rsid w:val="00C33CE7"/>
    <w:rsid w:val="00C36AA2"/>
    <w:rsid w:val="00C377CF"/>
    <w:rsid w:val="00C428F3"/>
    <w:rsid w:val="00C43D73"/>
    <w:rsid w:val="00C4438B"/>
    <w:rsid w:val="00C44904"/>
    <w:rsid w:val="00C47DB6"/>
    <w:rsid w:val="00C5577E"/>
    <w:rsid w:val="00C5628E"/>
    <w:rsid w:val="00C66D10"/>
    <w:rsid w:val="00C670DF"/>
    <w:rsid w:val="00C70B5F"/>
    <w:rsid w:val="00C70FC5"/>
    <w:rsid w:val="00C86131"/>
    <w:rsid w:val="00C912BD"/>
    <w:rsid w:val="00C914D1"/>
    <w:rsid w:val="00C96827"/>
    <w:rsid w:val="00CA0B78"/>
    <w:rsid w:val="00CA2B17"/>
    <w:rsid w:val="00CA4258"/>
    <w:rsid w:val="00CA4459"/>
    <w:rsid w:val="00CA551D"/>
    <w:rsid w:val="00CA5EE1"/>
    <w:rsid w:val="00CB5540"/>
    <w:rsid w:val="00CC3E61"/>
    <w:rsid w:val="00CD2596"/>
    <w:rsid w:val="00CD3145"/>
    <w:rsid w:val="00CD4127"/>
    <w:rsid w:val="00CD5108"/>
    <w:rsid w:val="00CE05EF"/>
    <w:rsid w:val="00CE1FD5"/>
    <w:rsid w:val="00CE2255"/>
    <w:rsid w:val="00CE6260"/>
    <w:rsid w:val="00CE687A"/>
    <w:rsid w:val="00CF07BC"/>
    <w:rsid w:val="00CF4BE1"/>
    <w:rsid w:val="00CF5902"/>
    <w:rsid w:val="00CF5962"/>
    <w:rsid w:val="00CF67BD"/>
    <w:rsid w:val="00CF72A1"/>
    <w:rsid w:val="00D00104"/>
    <w:rsid w:val="00D01754"/>
    <w:rsid w:val="00D02A8F"/>
    <w:rsid w:val="00D05B56"/>
    <w:rsid w:val="00D062A9"/>
    <w:rsid w:val="00D10AD8"/>
    <w:rsid w:val="00D11086"/>
    <w:rsid w:val="00D115CA"/>
    <w:rsid w:val="00D13BE2"/>
    <w:rsid w:val="00D17A5B"/>
    <w:rsid w:val="00D206A2"/>
    <w:rsid w:val="00D238F7"/>
    <w:rsid w:val="00D307B3"/>
    <w:rsid w:val="00D309E2"/>
    <w:rsid w:val="00D323DD"/>
    <w:rsid w:val="00D40348"/>
    <w:rsid w:val="00D433E7"/>
    <w:rsid w:val="00D43833"/>
    <w:rsid w:val="00D458D4"/>
    <w:rsid w:val="00D47FFC"/>
    <w:rsid w:val="00D50D3C"/>
    <w:rsid w:val="00D50EA3"/>
    <w:rsid w:val="00D5247F"/>
    <w:rsid w:val="00D5607B"/>
    <w:rsid w:val="00D578BA"/>
    <w:rsid w:val="00D60FB6"/>
    <w:rsid w:val="00D61812"/>
    <w:rsid w:val="00D63C45"/>
    <w:rsid w:val="00D641CE"/>
    <w:rsid w:val="00D66ADD"/>
    <w:rsid w:val="00D721E5"/>
    <w:rsid w:val="00D731C6"/>
    <w:rsid w:val="00D73940"/>
    <w:rsid w:val="00D75934"/>
    <w:rsid w:val="00D81D35"/>
    <w:rsid w:val="00D83613"/>
    <w:rsid w:val="00D84414"/>
    <w:rsid w:val="00D90121"/>
    <w:rsid w:val="00D9319D"/>
    <w:rsid w:val="00D94112"/>
    <w:rsid w:val="00D954ED"/>
    <w:rsid w:val="00D963CF"/>
    <w:rsid w:val="00DA11A0"/>
    <w:rsid w:val="00DA4726"/>
    <w:rsid w:val="00DA605A"/>
    <w:rsid w:val="00DB06F1"/>
    <w:rsid w:val="00DC2274"/>
    <w:rsid w:val="00DC5F9E"/>
    <w:rsid w:val="00DD28B4"/>
    <w:rsid w:val="00DD2D02"/>
    <w:rsid w:val="00DD7449"/>
    <w:rsid w:val="00DD75DD"/>
    <w:rsid w:val="00DE03DD"/>
    <w:rsid w:val="00DE0AF1"/>
    <w:rsid w:val="00DE3FA0"/>
    <w:rsid w:val="00DE6795"/>
    <w:rsid w:val="00DE7203"/>
    <w:rsid w:val="00DF575C"/>
    <w:rsid w:val="00E00B81"/>
    <w:rsid w:val="00E00DB6"/>
    <w:rsid w:val="00E0732F"/>
    <w:rsid w:val="00E1173E"/>
    <w:rsid w:val="00E1587B"/>
    <w:rsid w:val="00E20A5D"/>
    <w:rsid w:val="00E20E30"/>
    <w:rsid w:val="00E21134"/>
    <w:rsid w:val="00E21377"/>
    <w:rsid w:val="00E221CE"/>
    <w:rsid w:val="00E27D38"/>
    <w:rsid w:val="00E33D91"/>
    <w:rsid w:val="00E352E8"/>
    <w:rsid w:val="00E35651"/>
    <w:rsid w:val="00E364BF"/>
    <w:rsid w:val="00E37B7D"/>
    <w:rsid w:val="00E40FAA"/>
    <w:rsid w:val="00E421A6"/>
    <w:rsid w:val="00E42EAF"/>
    <w:rsid w:val="00E43F04"/>
    <w:rsid w:val="00E44082"/>
    <w:rsid w:val="00E444B3"/>
    <w:rsid w:val="00E445DE"/>
    <w:rsid w:val="00E471E8"/>
    <w:rsid w:val="00E47478"/>
    <w:rsid w:val="00E47DAD"/>
    <w:rsid w:val="00E51F1E"/>
    <w:rsid w:val="00E525BA"/>
    <w:rsid w:val="00E525D3"/>
    <w:rsid w:val="00E5394A"/>
    <w:rsid w:val="00E53EB6"/>
    <w:rsid w:val="00E541BA"/>
    <w:rsid w:val="00E544F8"/>
    <w:rsid w:val="00E60441"/>
    <w:rsid w:val="00E62510"/>
    <w:rsid w:val="00E63E49"/>
    <w:rsid w:val="00E6661D"/>
    <w:rsid w:val="00E6771B"/>
    <w:rsid w:val="00E678DB"/>
    <w:rsid w:val="00E70B83"/>
    <w:rsid w:val="00E70C09"/>
    <w:rsid w:val="00E7377B"/>
    <w:rsid w:val="00E75E36"/>
    <w:rsid w:val="00E8002D"/>
    <w:rsid w:val="00E81A07"/>
    <w:rsid w:val="00E82E17"/>
    <w:rsid w:val="00E835BA"/>
    <w:rsid w:val="00E96F04"/>
    <w:rsid w:val="00E97531"/>
    <w:rsid w:val="00EA5865"/>
    <w:rsid w:val="00EB040B"/>
    <w:rsid w:val="00EB342A"/>
    <w:rsid w:val="00EB4AA9"/>
    <w:rsid w:val="00EB681E"/>
    <w:rsid w:val="00EC12BB"/>
    <w:rsid w:val="00ED1B05"/>
    <w:rsid w:val="00EE13C9"/>
    <w:rsid w:val="00EE170D"/>
    <w:rsid w:val="00F05684"/>
    <w:rsid w:val="00F06753"/>
    <w:rsid w:val="00F105EC"/>
    <w:rsid w:val="00F14A53"/>
    <w:rsid w:val="00F176A7"/>
    <w:rsid w:val="00F17BC8"/>
    <w:rsid w:val="00F20159"/>
    <w:rsid w:val="00F20292"/>
    <w:rsid w:val="00F20BB2"/>
    <w:rsid w:val="00F21C40"/>
    <w:rsid w:val="00F2456B"/>
    <w:rsid w:val="00F27DA2"/>
    <w:rsid w:val="00F3164B"/>
    <w:rsid w:val="00F32DD6"/>
    <w:rsid w:val="00F339C5"/>
    <w:rsid w:val="00F35533"/>
    <w:rsid w:val="00F362C4"/>
    <w:rsid w:val="00F40665"/>
    <w:rsid w:val="00F4333B"/>
    <w:rsid w:val="00F434ED"/>
    <w:rsid w:val="00F44762"/>
    <w:rsid w:val="00F45C8A"/>
    <w:rsid w:val="00F538E9"/>
    <w:rsid w:val="00F56328"/>
    <w:rsid w:val="00F56884"/>
    <w:rsid w:val="00F6185A"/>
    <w:rsid w:val="00F619EF"/>
    <w:rsid w:val="00F62C96"/>
    <w:rsid w:val="00F62EC9"/>
    <w:rsid w:val="00F64A78"/>
    <w:rsid w:val="00F64F84"/>
    <w:rsid w:val="00F67085"/>
    <w:rsid w:val="00F7057C"/>
    <w:rsid w:val="00F71E72"/>
    <w:rsid w:val="00F720ED"/>
    <w:rsid w:val="00F723EB"/>
    <w:rsid w:val="00F727D4"/>
    <w:rsid w:val="00F76C66"/>
    <w:rsid w:val="00F83EF0"/>
    <w:rsid w:val="00F850CB"/>
    <w:rsid w:val="00F87E4E"/>
    <w:rsid w:val="00F91102"/>
    <w:rsid w:val="00F91D12"/>
    <w:rsid w:val="00F92D61"/>
    <w:rsid w:val="00F93DC7"/>
    <w:rsid w:val="00F96CA3"/>
    <w:rsid w:val="00FA0A9B"/>
    <w:rsid w:val="00FA3B49"/>
    <w:rsid w:val="00FA76F6"/>
    <w:rsid w:val="00FB0AD7"/>
    <w:rsid w:val="00FB0F22"/>
    <w:rsid w:val="00FB282B"/>
    <w:rsid w:val="00FB55BF"/>
    <w:rsid w:val="00FB7B3C"/>
    <w:rsid w:val="00FC0AFE"/>
    <w:rsid w:val="00FC0E5B"/>
    <w:rsid w:val="00FC1437"/>
    <w:rsid w:val="00FC25E1"/>
    <w:rsid w:val="00FC448F"/>
    <w:rsid w:val="00FC568D"/>
    <w:rsid w:val="00FD2A77"/>
    <w:rsid w:val="00FD5081"/>
    <w:rsid w:val="00FE32E0"/>
    <w:rsid w:val="00FE5D39"/>
    <w:rsid w:val="00FE6110"/>
    <w:rsid w:val="00FF4B3A"/>
    <w:rsid w:val="00FF52F4"/>
    <w:rsid w:val="00FF6994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58DA3"/>
  <w15:docId w15:val="{1B006BD7-F276-41F5-BEA1-A9FFB1DF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1A42"/>
    <w:rPr>
      <w:sz w:val="28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573FE6"/>
    <w:pPr>
      <w:keepNext/>
      <w:jc w:val="both"/>
      <w:outlineLvl w:val="0"/>
    </w:pPr>
    <w:rPr>
      <w:b/>
      <w:sz w:val="2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4307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42F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a3">
    <w:name w:val="header"/>
    <w:basedOn w:val="a"/>
    <w:link w:val="a4"/>
    <w:uiPriority w:val="99"/>
    <w:rsid w:val="00573FE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185C97"/>
    <w:rPr>
      <w:rFonts w:cs="Times New Roman"/>
      <w:sz w:val="28"/>
      <w:lang w:val="en-GB" w:eastAsia="en-US"/>
    </w:rPr>
  </w:style>
  <w:style w:type="paragraph" w:styleId="a5">
    <w:name w:val="Body Text"/>
    <w:basedOn w:val="a"/>
    <w:link w:val="a6"/>
    <w:uiPriority w:val="99"/>
    <w:rsid w:val="00573FE6"/>
    <w:pPr>
      <w:jc w:val="both"/>
    </w:pPr>
    <w:rPr>
      <w:lang w:val="ru-RU"/>
    </w:rPr>
  </w:style>
  <w:style w:type="character" w:customStyle="1" w:styleId="a6">
    <w:name w:val="Основной текст Знак"/>
    <w:link w:val="a5"/>
    <w:uiPriority w:val="99"/>
    <w:semiHidden/>
    <w:rsid w:val="006742F0"/>
    <w:rPr>
      <w:sz w:val="28"/>
      <w:lang w:val="en-GB" w:eastAsia="en-US"/>
    </w:rPr>
  </w:style>
  <w:style w:type="paragraph" w:styleId="21">
    <w:name w:val="Body Text 2"/>
    <w:basedOn w:val="a"/>
    <w:link w:val="22"/>
    <w:uiPriority w:val="99"/>
    <w:rsid w:val="00573FE6"/>
    <w:pPr>
      <w:spacing w:before="120"/>
    </w:pPr>
    <w:rPr>
      <w:rFonts w:ascii="Arial" w:hAnsi="Arial"/>
      <w:sz w:val="18"/>
    </w:rPr>
  </w:style>
  <w:style w:type="character" w:customStyle="1" w:styleId="22">
    <w:name w:val="Основной текст 2 Знак"/>
    <w:link w:val="21"/>
    <w:uiPriority w:val="99"/>
    <w:semiHidden/>
    <w:rsid w:val="006742F0"/>
    <w:rPr>
      <w:sz w:val="28"/>
      <w:lang w:val="en-GB" w:eastAsia="en-US"/>
    </w:rPr>
  </w:style>
  <w:style w:type="table" w:styleId="a7">
    <w:name w:val="Table Grid"/>
    <w:basedOn w:val="a1"/>
    <w:uiPriority w:val="59"/>
    <w:rsid w:val="00573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Recipient">
    <w:name w:val="wfxRecipient"/>
    <w:basedOn w:val="a"/>
    <w:rsid w:val="00573FE6"/>
    <w:rPr>
      <w:rFonts w:ascii="Arial" w:hAnsi="Arial"/>
      <w:sz w:val="20"/>
    </w:rPr>
  </w:style>
  <w:style w:type="paragraph" w:styleId="3">
    <w:name w:val="Body Text 3"/>
    <w:basedOn w:val="a"/>
    <w:link w:val="30"/>
    <w:rsid w:val="006600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742F0"/>
    <w:rPr>
      <w:sz w:val="16"/>
      <w:szCs w:val="16"/>
      <w:lang w:val="en-GB" w:eastAsia="en-US"/>
    </w:rPr>
  </w:style>
  <w:style w:type="character" w:styleId="a8">
    <w:name w:val="Hyperlink"/>
    <w:uiPriority w:val="99"/>
    <w:rsid w:val="0066002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679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42F0"/>
    <w:rPr>
      <w:sz w:val="0"/>
      <w:szCs w:val="0"/>
      <w:lang w:val="en-GB" w:eastAsia="en-US"/>
    </w:rPr>
  </w:style>
  <w:style w:type="paragraph" w:styleId="31">
    <w:name w:val="Body Text Indent 3"/>
    <w:basedOn w:val="a"/>
    <w:link w:val="32"/>
    <w:uiPriority w:val="99"/>
    <w:rsid w:val="00F619EF"/>
    <w:pPr>
      <w:spacing w:after="120"/>
      <w:ind w:left="283"/>
    </w:pPr>
    <w:rPr>
      <w:sz w:val="16"/>
      <w:szCs w:val="16"/>
      <w:lang w:val="en-US"/>
    </w:rPr>
  </w:style>
  <w:style w:type="character" w:customStyle="1" w:styleId="32">
    <w:name w:val="Основной текст с отступом 3 Знак"/>
    <w:link w:val="31"/>
    <w:uiPriority w:val="99"/>
    <w:semiHidden/>
    <w:rsid w:val="006742F0"/>
    <w:rPr>
      <w:sz w:val="16"/>
      <w:szCs w:val="16"/>
      <w:lang w:val="en-GB" w:eastAsia="en-US"/>
    </w:rPr>
  </w:style>
  <w:style w:type="character" w:styleId="ab">
    <w:name w:val="Strong"/>
    <w:uiPriority w:val="22"/>
    <w:qFormat/>
    <w:rsid w:val="00AA1A42"/>
    <w:rPr>
      <w:rFonts w:cs="Times New Roman"/>
      <w:b/>
      <w:bCs/>
    </w:rPr>
  </w:style>
  <w:style w:type="paragraph" w:styleId="ac">
    <w:name w:val="footer"/>
    <w:basedOn w:val="a"/>
    <w:link w:val="ad"/>
    <w:uiPriority w:val="99"/>
    <w:rsid w:val="00AA1A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290C98"/>
    <w:rPr>
      <w:rFonts w:cs="Times New Roman"/>
      <w:sz w:val="28"/>
      <w:lang w:val="en-GB" w:eastAsia="en-US"/>
    </w:rPr>
  </w:style>
  <w:style w:type="character" w:styleId="ae">
    <w:name w:val="page number"/>
    <w:uiPriority w:val="99"/>
    <w:rsid w:val="00AA1A42"/>
    <w:rPr>
      <w:rFonts w:cs="Times New Roman"/>
    </w:rPr>
  </w:style>
  <w:style w:type="paragraph" w:styleId="af">
    <w:name w:val="List Paragraph"/>
    <w:basedOn w:val="a"/>
    <w:uiPriority w:val="34"/>
    <w:qFormat/>
    <w:rsid w:val="00813236"/>
    <w:pPr>
      <w:ind w:left="720"/>
      <w:contextualSpacing/>
    </w:pPr>
  </w:style>
  <w:style w:type="character" w:styleId="af0">
    <w:name w:val="FollowedHyperlink"/>
    <w:rsid w:val="00A26197"/>
    <w:rPr>
      <w:color w:val="800080"/>
      <w:u w:val="single"/>
    </w:rPr>
  </w:style>
  <w:style w:type="character" w:styleId="af1">
    <w:name w:val="annotation reference"/>
    <w:rsid w:val="00DE7203"/>
    <w:rPr>
      <w:sz w:val="16"/>
      <w:szCs w:val="16"/>
    </w:rPr>
  </w:style>
  <w:style w:type="paragraph" w:styleId="af2">
    <w:name w:val="annotation text"/>
    <w:basedOn w:val="a"/>
    <w:link w:val="af3"/>
    <w:rsid w:val="00DE7203"/>
    <w:rPr>
      <w:sz w:val="20"/>
    </w:rPr>
  </w:style>
  <w:style w:type="character" w:customStyle="1" w:styleId="af3">
    <w:name w:val="Текст примечания Знак"/>
    <w:link w:val="af2"/>
    <w:rsid w:val="00DE7203"/>
    <w:rPr>
      <w:lang w:val="en-GB" w:eastAsia="en-US"/>
    </w:rPr>
  </w:style>
  <w:style w:type="paragraph" w:styleId="af4">
    <w:name w:val="annotation subject"/>
    <w:basedOn w:val="af2"/>
    <w:next w:val="af2"/>
    <w:link w:val="af5"/>
    <w:rsid w:val="00DE7203"/>
    <w:rPr>
      <w:b/>
      <w:bCs/>
    </w:rPr>
  </w:style>
  <w:style w:type="character" w:customStyle="1" w:styleId="af5">
    <w:name w:val="Тема примечания Знак"/>
    <w:link w:val="af4"/>
    <w:rsid w:val="00DE7203"/>
    <w:rPr>
      <w:b/>
      <w:bCs/>
      <w:lang w:val="en-GB" w:eastAsia="en-US"/>
    </w:rPr>
  </w:style>
  <w:style w:type="character" w:styleId="af6">
    <w:name w:val="Unresolved Mention"/>
    <w:basedOn w:val="a0"/>
    <w:uiPriority w:val="99"/>
    <w:semiHidden/>
    <w:unhideWhenUsed/>
    <w:rsid w:val="007B792B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semiHidden/>
    <w:rsid w:val="004307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gener@buildexpo.ru" TargetMode="External"/><Relationship Id="rId18" Type="http://schemas.openxmlformats.org/officeDocument/2006/relationships/hyperlink" Target="mailto:info@backstagecatering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rocus-expo.ru/contacts/findus.php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oman.Rulev@ite-exhibitions.com" TargetMode="External"/><Relationship Id="rId17" Type="http://schemas.openxmlformats.org/officeDocument/2006/relationships/hyperlink" Target="mailto:ingener@buildexpo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Oleg.Ilin@ite-exhibitions.com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ns@crocus-off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mitry.Shishanov@ite-exhibitions.co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rocus-expo.ru/services/pograzgr.php" TargetMode="External"/><Relationship Id="rId19" Type="http://schemas.openxmlformats.org/officeDocument/2006/relationships/hyperlink" Target="http://backstagecatering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buildexpo.ru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4152F-AE77-4D03-A1B6-5803DB73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3422</Words>
  <Characters>24908</Characters>
  <Application>Microsoft Office Word</Application>
  <DocSecurity>0</DocSecurity>
  <Lines>207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Московская Международная</vt:lpstr>
      <vt:lpstr>Московская Международная</vt:lpstr>
    </vt:vector>
  </TitlesOfParts>
  <Company>ITE LLC Moscow</Company>
  <LinksUpToDate>false</LinksUpToDate>
  <CharactersWithSpaces>28274</CharactersWithSpaces>
  <SharedDoc>false</SharedDoc>
  <HLinks>
    <vt:vector size="48" baseType="variant">
      <vt:variant>
        <vt:i4>655424</vt:i4>
      </vt:variant>
      <vt:variant>
        <vt:i4>21</vt:i4>
      </vt:variant>
      <vt:variant>
        <vt:i4>0</vt:i4>
      </vt:variant>
      <vt:variant>
        <vt:i4>5</vt:i4>
      </vt:variant>
      <vt:variant>
        <vt:lpwstr>http://backstagecatering.ru/</vt:lpwstr>
      </vt:variant>
      <vt:variant>
        <vt:lpwstr/>
      </vt:variant>
      <vt:variant>
        <vt:i4>6553669</vt:i4>
      </vt:variant>
      <vt:variant>
        <vt:i4>18</vt:i4>
      </vt:variant>
      <vt:variant>
        <vt:i4>0</vt:i4>
      </vt:variant>
      <vt:variant>
        <vt:i4>5</vt:i4>
      </vt:variant>
      <vt:variant>
        <vt:lpwstr>mailto:info@backstagecatering.ru</vt:lpwstr>
      </vt:variant>
      <vt:variant>
        <vt:lpwstr/>
      </vt:variant>
      <vt:variant>
        <vt:i4>7995462</vt:i4>
      </vt:variant>
      <vt:variant>
        <vt:i4>15</vt:i4>
      </vt:variant>
      <vt:variant>
        <vt:i4>0</vt:i4>
      </vt:variant>
      <vt:variant>
        <vt:i4>5</vt:i4>
      </vt:variant>
      <vt:variant>
        <vt:lpwstr>mailto:ingener@buildexpo.ru</vt:lpwstr>
      </vt:variant>
      <vt:variant>
        <vt:lpwstr/>
      </vt:variant>
      <vt:variant>
        <vt:i4>1179701</vt:i4>
      </vt:variant>
      <vt:variant>
        <vt:i4>12</vt:i4>
      </vt:variant>
      <vt:variant>
        <vt:i4>0</vt:i4>
      </vt:variant>
      <vt:variant>
        <vt:i4>5</vt:i4>
      </vt:variant>
      <vt:variant>
        <vt:lpwstr>mailto:Evgenia.Kuznetsova@ite-russia.ru</vt:lpwstr>
      </vt:variant>
      <vt:variant>
        <vt:lpwstr/>
      </vt:variant>
      <vt:variant>
        <vt:i4>7995462</vt:i4>
      </vt:variant>
      <vt:variant>
        <vt:i4>9</vt:i4>
      </vt:variant>
      <vt:variant>
        <vt:i4>0</vt:i4>
      </vt:variant>
      <vt:variant>
        <vt:i4>5</vt:i4>
      </vt:variant>
      <vt:variant>
        <vt:lpwstr>mailto:ingener@buildexpo.ru</vt:lpwstr>
      </vt:variant>
      <vt:variant>
        <vt:lpwstr/>
      </vt:variant>
      <vt:variant>
        <vt:i4>7143439</vt:i4>
      </vt:variant>
      <vt:variant>
        <vt:i4>6</vt:i4>
      </vt:variant>
      <vt:variant>
        <vt:i4>0</vt:i4>
      </vt:variant>
      <vt:variant>
        <vt:i4>5</vt:i4>
      </vt:variant>
      <vt:variant>
        <vt:lpwstr>mailto:trans@crocus-off.ru</vt:lpwstr>
      </vt:variant>
      <vt:variant>
        <vt:lpwstr/>
      </vt:variant>
      <vt:variant>
        <vt:i4>3801180</vt:i4>
      </vt:variant>
      <vt:variant>
        <vt:i4>3</vt:i4>
      </vt:variant>
      <vt:variant>
        <vt:i4>0</vt:i4>
      </vt:variant>
      <vt:variant>
        <vt:i4>5</vt:i4>
      </vt:variant>
      <vt:variant>
        <vt:lpwstr>mailto:Ermolaev@crocus-off.ru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http://www.crocus-expo.ru/partner/pograzgr.php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Московская Международная</dc:title>
  <dc:creator>Zarubina</dc:creator>
  <cp:lastModifiedBy>Anastasia Chilikina</cp:lastModifiedBy>
  <cp:revision>5</cp:revision>
  <cp:lastPrinted>2017-05-19T08:00:00Z</cp:lastPrinted>
  <dcterms:created xsi:type="dcterms:W3CDTF">2019-04-03T12:10:00Z</dcterms:created>
  <dcterms:modified xsi:type="dcterms:W3CDTF">2019-04-05T08:15:00Z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